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kern w:val="2"/>
          <w:sz w:val="44"/>
          <w:szCs w:val="20"/>
        </w:rPr>
      </w:pPr>
      <w:r>
        <w:rPr>
          <w:rFonts w:hint="eastAsia" w:ascii="Times New Roman" w:hAnsi="Times New Roman" w:eastAsia="方正小标宋简体"/>
          <w:kern w:val="2"/>
          <w:sz w:val="44"/>
          <w:szCs w:val="20"/>
          <w:lang w:val="en-US" w:eastAsia="zh-CN"/>
        </w:rPr>
        <w:t>[一件事一次办]</w:t>
      </w:r>
      <w:r>
        <w:rPr>
          <w:rFonts w:hint="eastAsia" w:ascii="Times New Roman" w:hAnsi="Times New Roman" w:eastAsia="方正小标宋简体"/>
          <w:kern w:val="2"/>
          <w:sz w:val="44"/>
          <w:szCs w:val="20"/>
        </w:rPr>
        <w:t>生育保险待遇核准支付“一件事”</w:t>
      </w:r>
      <w:r>
        <w:rPr>
          <w:rFonts w:ascii="Times New Roman" w:hAnsi="Times New Roman" w:eastAsia="方正小标宋简体"/>
          <w:kern w:val="2"/>
          <w:sz w:val="44"/>
          <w:szCs w:val="20"/>
        </w:rPr>
        <w:t>服务指南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一、事项名称</w:t>
      </w:r>
    </w:p>
    <w:p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生育保险待遇核准支付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二、服务对象</w:t>
      </w:r>
    </w:p>
    <w:p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参加生育保险且符合津贴待遇享受规定的女职工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，参加生育保险且配偶无工作无工作、无收入、未就业的男职工</w:t>
      </w:r>
      <w:r>
        <w:rPr>
          <w:rFonts w:ascii="Times New Roman" w:hAnsi="Times New Roman" w:eastAsia="仿宋_GB2312"/>
          <w:kern w:val="2"/>
          <w:sz w:val="32"/>
          <w:szCs w:val="32"/>
        </w:rPr>
        <w:t>。</w:t>
      </w:r>
    </w:p>
    <w:p>
      <w:pPr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联办事项</w:t>
      </w:r>
    </w:p>
    <w:p>
      <w:pPr>
        <w:numPr>
          <w:ilvl w:val="0"/>
          <w:numId w:val="2"/>
        </w:num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产前检查费支付；</w:t>
      </w:r>
    </w:p>
    <w:p>
      <w:pPr>
        <w:numPr>
          <w:ilvl w:val="0"/>
          <w:numId w:val="2"/>
        </w:num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生育医疗费支付；</w:t>
      </w:r>
    </w:p>
    <w:p>
      <w:pPr>
        <w:numPr>
          <w:ilvl w:val="0"/>
          <w:numId w:val="2"/>
        </w:num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计划生育医疗费支付；</w:t>
      </w:r>
    </w:p>
    <w:p>
      <w:pPr>
        <w:numPr>
          <w:ilvl w:val="0"/>
          <w:numId w:val="2"/>
        </w:numPr>
        <w:spacing w:after="0" w:line="56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生育津贴支付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sz w:val="32"/>
          <w:szCs w:val="32"/>
        </w:rPr>
        <w:t>、材料清单</w:t>
      </w:r>
    </w:p>
    <w:tbl>
      <w:tblPr>
        <w:tblStyle w:val="5"/>
        <w:tblW w:w="8715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1537"/>
        <w:gridCol w:w="1519"/>
        <w:gridCol w:w="1744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材料名称</w:t>
            </w:r>
          </w:p>
        </w:tc>
        <w:tc>
          <w:tcPr>
            <w:tcW w:w="1537" w:type="dxa"/>
            <w:vAlign w:val="center"/>
          </w:tcPr>
          <w:p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材料类型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材料介质</w:t>
            </w:r>
          </w:p>
        </w:tc>
        <w:tc>
          <w:tcPr>
            <w:tcW w:w="1744" w:type="dxa"/>
            <w:vAlign w:val="center"/>
          </w:tcPr>
          <w:p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来源渠道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医保电子</w:t>
            </w:r>
            <w:r>
              <w:rPr>
                <w:rFonts w:hint="eastAsia" w:ascii="仿宋" w:hAnsi="仿宋" w:eastAsia="仿宋" w:cs="微软雅黑"/>
                <w:kern w:val="2"/>
                <w:sz w:val="24"/>
                <w:szCs w:val="24"/>
              </w:rPr>
              <w:t>凭</w:t>
            </w:r>
            <w:r>
              <w:rPr>
                <w:rFonts w:hint="eastAsia" w:ascii="仿宋" w:hAnsi="仿宋" w:eastAsia="仿宋" w:cs="___WRD_EMBED_SUB_49"/>
                <w:kern w:val="2"/>
                <w:sz w:val="24"/>
                <w:szCs w:val="24"/>
              </w:rPr>
              <w:t>证或有效身份证件或</w:t>
            </w:r>
            <w:r>
              <w:rPr>
                <w:rFonts w:hint="eastAsia" w:ascii="仿宋" w:hAnsi="仿宋" w:eastAsia="仿宋" w:cs="微软雅黑"/>
                <w:kern w:val="2"/>
                <w:sz w:val="24"/>
                <w:szCs w:val="24"/>
              </w:rPr>
              <w:t>社</w:t>
            </w:r>
            <w:r>
              <w:rPr>
                <w:rFonts w:hint="eastAsia" w:ascii="仿宋" w:hAnsi="仿宋" w:eastAsia="仿宋" w:cs="___WRD_EMBED_SUB_49"/>
                <w:kern w:val="2"/>
                <w:sz w:val="24"/>
                <w:szCs w:val="24"/>
              </w:rPr>
              <w:t>保</w:t>
            </w:r>
            <w:r>
              <w:rPr>
                <w:rFonts w:hint="eastAsia" w:ascii="仿宋" w:hAnsi="仿宋" w:eastAsia="仿宋" w:cs="微软雅黑"/>
                <w:kern w:val="2"/>
                <w:sz w:val="24"/>
                <w:szCs w:val="24"/>
              </w:rPr>
              <w:t>卡</w:t>
            </w:r>
          </w:p>
        </w:tc>
        <w:tc>
          <w:tcPr>
            <w:tcW w:w="1537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原件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或复印件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电子或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纸质</w:t>
            </w:r>
          </w:p>
        </w:tc>
        <w:tc>
          <w:tcPr>
            <w:tcW w:w="1744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申请人自备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医疗保障经办业务平台无“两证”（生育服务手册和出生医学证明）信息的职工提供个人承诺书1份</w:t>
            </w:r>
          </w:p>
        </w:tc>
        <w:tc>
          <w:tcPr>
            <w:tcW w:w="1537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原件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或复印件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电子或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纸质</w:t>
            </w:r>
          </w:p>
        </w:tc>
        <w:tc>
          <w:tcPr>
            <w:tcW w:w="1744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数据共享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医院收费票据；出院记录（诊断材料），门诊病历</w:t>
            </w:r>
          </w:p>
        </w:tc>
        <w:tc>
          <w:tcPr>
            <w:tcW w:w="1537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原件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或复印件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电子或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纸质</w:t>
            </w:r>
          </w:p>
        </w:tc>
        <w:tc>
          <w:tcPr>
            <w:tcW w:w="1744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申请人自备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参保男职工无工作配偶生育提供无工作个人承诺书</w:t>
            </w:r>
          </w:p>
        </w:tc>
        <w:tc>
          <w:tcPr>
            <w:tcW w:w="1537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原件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或复印件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电子或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纸质</w:t>
            </w:r>
          </w:p>
        </w:tc>
        <w:tc>
          <w:tcPr>
            <w:tcW w:w="1744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申请人自备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符合计划生育政策个人承诺书</w:t>
            </w:r>
          </w:p>
        </w:tc>
        <w:tc>
          <w:tcPr>
            <w:tcW w:w="1537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原件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或复印件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电子或</w:t>
            </w: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纸质</w:t>
            </w:r>
          </w:p>
        </w:tc>
        <w:tc>
          <w:tcPr>
            <w:tcW w:w="1744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申请人自备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adjustRightIn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2"/>
                <w:sz w:val="24"/>
                <w:szCs w:val="24"/>
              </w:rPr>
              <w:t>1</w:t>
            </w: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办理时限</w:t>
      </w:r>
    </w:p>
    <w:p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adjustRightInd/>
        <w:spacing w:line="4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六、收费依据及标准</w:t>
      </w:r>
    </w:p>
    <w:p>
      <w:pPr>
        <w:widowControl w:val="0"/>
        <w:adjustRightInd/>
        <w:snapToGrid/>
        <w:spacing w:after="0" w:line="460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不收费。</w:t>
      </w:r>
    </w:p>
    <w:p>
      <w:pPr>
        <w:pStyle w:val="10"/>
        <w:adjustRightInd/>
        <w:spacing w:before="0" w:beforeAutospacing="0" w:after="0" w:afterAutospacing="0" w:line="44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七、结果送达</w:t>
      </w:r>
    </w:p>
    <w:p>
      <w:pPr>
        <w:pStyle w:val="10"/>
        <w:adjustRightInd/>
        <w:spacing w:before="0" w:beforeAutospacing="0" w:after="0" w:afterAutospacing="0" w:line="440" w:lineRule="exact"/>
        <w:ind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免费邮寄或者自取等方式送达。</w:t>
      </w:r>
    </w:p>
    <w:p>
      <w:pPr>
        <w:pStyle w:val="9"/>
        <w:adjustRightInd/>
        <w:spacing w:line="4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八、咨询途径</w:t>
      </w:r>
    </w:p>
    <w:p>
      <w:pPr>
        <w:widowControl w:val="0"/>
        <w:adjustRightInd/>
        <w:spacing w:line="4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汶上县政务服务中心（汶上县新世纪路996号）一楼D区15、16号窗口</w:t>
      </w:r>
      <w:r>
        <w:rPr>
          <w:rFonts w:ascii="Times New Roman" w:hAnsi="Times New Roman" w:eastAsia="仿宋_GB2312"/>
          <w:color w:val="000000"/>
          <w:sz w:val="32"/>
          <w:szCs w:val="32"/>
        </w:rPr>
        <w:t>，0537-7727566</w:t>
      </w:r>
    </w:p>
    <w:p>
      <w:pPr>
        <w:pStyle w:val="9"/>
        <w:adjustRightInd/>
        <w:spacing w:line="4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九、办理渠道</w:t>
      </w:r>
    </w:p>
    <w:p>
      <w:pPr>
        <w:widowControl w:val="0"/>
        <w:adjustRightInd/>
        <w:spacing w:line="44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汶上县政务服务中心（汶上县新世纪路996号）一楼D区15、16号窗口</w:t>
      </w:r>
      <w:r>
        <w:rPr>
          <w:rFonts w:ascii="Times New Roman" w:hAnsi="Times New Roman" w:eastAsia="仿宋_GB2312"/>
          <w:color w:val="000000"/>
          <w:sz w:val="32"/>
          <w:szCs w:val="32"/>
        </w:rPr>
        <w:t>，0537-7727566</w:t>
      </w:r>
    </w:p>
    <w:p>
      <w:pPr>
        <w:adjustRightInd/>
        <w:spacing w:after="0" w:line="440" w:lineRule="exact"/>
        <w:ind w:firstLine="642"/>
        <w:textAlignment w:val="baseline"/>
        <w:rPr>
          <w:rFonts w:ascii="Times New Roman" w:hAnsi="Times New Roman" w:eastAsia="黑体"/>
          <w:kern w:val="36"/>
          <w:sz w:val="32"/>
          <w:szCs w:val="32"/>
        </w:rPr>
      </w:pPr>
      <w:r>
        <w:rPr>
          <w:rFonts w:ascii="Times New Roman" w:hAnsi="Times New Roman" w:eastAsia="黑体"/>
          <w:kern w:val="36"/>
          <w:sz w:val="32"/>
          <w:szCs w:val="32"/>
        </w:rPr>
        <w:t>十、窗口工作时间</w:t>
      </w:r>
    </w:p>
    <w:p>
      <w:pPr>
        <w:widowControl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国家法定工作日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widowControl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上午</w:t>
      </w:r>
      <w:r>
        <w:rPr>
          <w:rFonts w:hint="eastAsia" w:ascii="Times New Roman" w:hAnsi="Times New Roman" w:eastAsia="仿宋_GB2312"/>
          <w:sz w:val="32"/>
          <w:szCs w:val="32"/>
        </w:rPr>
        <w:t>9:00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12:00</w:t>
      </w:r>
    </w:p>
    <w:p>
      <w:pPr>
        <w:widowControl w:val="0"/>
        <w:adjustRightInd/>
        <w:snapToGrid/>
        <w:spacing w:line="4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下午</w:t>
      </w:r>
      <w:r>
        <w:rPr>
          <w:rFonts w:hint="eastAsia" w:ascii="Times New Roman" w:hAnsi="Times New Roman" w:eastAsia="仿宋_GB2312"/>
          <w:sz w:val="32"/>
          <w:szCs w:val="32"/>
        </w:rPr>
        <w:t>13:00—17:00</w:t>
      </w:r>
    </w:p>
    <w:p>
      <w:pPr>
        <w:widowControl w:val="0"/>
        <w:adjustRightInd/>
        <w:snapToGrid/>
        <w:spacing w:line="440" w:lineRule="exact"/>
        <w:ind w:firstLine="640" w:firstLineChars="200"/>
        <w:rPr>
          <w:rFonts w:ascii="Times New Roman" w:hAnsi="Times New Roman" w:eastAsia="黑体"/>
          <w:kern w:val="36"/>
          <w:sz w:val="32"/>
          <w:szCs w:val="32"/>
        </w:rPr>
      </w:pPr>
      <w:r>
        <w:rPr>
          <w:rFonts w:ascii="Times New Roman" w:hAnsi="Times New Roman" w:eastAsia="黑体"/>
          <w:kern w:val="36"/>
          <w:sz w:val="32"/>
          <w:szCs w:val="32"/>
        </w:rPr>
        <w:t>十一、监督电话</w:t>
      </w:r>
    </w:p>
    <w:p>
      <w:pPr>
        <w:widowControl w:val="0"/>
        <w:adjustRightInd/>
        <w:snapToGrid/>
        <w:spacing w:line="44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0537—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7060989</w:t>
      </w:r>
    </w:p>
    <w:p>
      <w:pPr>
        <w:widowControl w:val="0"/>
        <w:adjustRightInd/>
        <w:snapToGrid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十二、</w:t>
      </w:r>
      <w:r>
        <w:rPr>
          <w:rFonts w:ascii="Times New Roman" w:hAnsi="Times New Roman" w:eastAsia="黑体"/>
          <w:sz w:val="32"/>
          <w:szCs w:val="32"/>
        </w:rPr>
        <w:t>办事流程图</w:t>
      </w:r>
    </w:p>
    <w:p>
      <w:pPr>
        <w:widowControl w:val="0"/>
        <w:adjustRightInd/>
        <w:snapToGrid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800735</wp:posOffset>
            </wp:positionH>
            <wp:positionV relativeFrom="paragraph">
              <wp:posOffset>9525</wp:posOffset>
            </wp:positionV>
            <wp:extent cx="4128770" cy="4763135"/>
            <wp:effectExtent l="0" t="0" r="5080" b="18415"/>
            <wp:wrapSquare wrapText="bothSides"/>
            <wp:docPr id="1" name="图片 1" descr="51.我要开办公章刻印企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.我要开办公章刻印企业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C7AAB-9948-4506-987C-2B386B1E1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8F7C7A3-044F-4FC3-B4C8-7E13C2C160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481362C-1D0E-4190-AD5D-11B60DC07E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9DBF7F-06DD-43BE-BECE-54C9DBC3A8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B8C26B-DE2A-4B1D-AF03-BD7239AF8E31}"/>
  </w:font>
  <w:font w:name="___WRD_EMBED_SUB_4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F1684F74-37B9-445E-95AD-644306F571A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7EA5B"/>
    <w:multiLevelType w:val="singleLevel"/>
    <w:tmpl w:val="F207EA5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B755C8"/>
    <w:multiLevelType w:val="singleLevel"/>
    <w:tmpl w:val="59B755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WQ2YTExY2E4Zjc2MmU5YzI5Mzk5N2UzMmM0NjgifQ=="/>
  </w:docVars>
  <w:rsids>
    <w:rsidRoot w:val="00D31D50"/>
    <w:rsid w:val="000132B3"/>
    <w:rsid w:val="00013744"/>
    <w:rsid w:val="00017D75"/>
    <w:rsid w:val="00046D72"/>
    <w:rsid w:val="000D71CC"/>
    <w:rsid w:val="001826CE"/>
    <w:rsid w:val="001C3195"/>
    <w:rsid w:val="0020257F"/>
    <w:rsid w:val="002F335E"/>
    <w:rsid w:val="00323B43"/>
    <w:rsid w:val="003D37D8"/>
    <w:rsid w:val="00426133"/>
    <w:rsid w:val="004358AB"/>
    <w:rsid w:val="004737D8"/>
    <w:rsid w:val="004908A5"/>
    <w:rsid w:val="004B5B93"/>
    <w:rsid w:val="004F6D49"/>
    <w:rsid w:val="00515F51"/>
    <w:rsid w:val="00567C93"/>
    <w:rsid w:val="005E422D"/>
    <w:rsid w:val="006633BE"/>
    <w:rsid w:val="00691C95"/>
    <w:rsid w:val="0069725D"/>
    <w:rsid w:val="006D1CFB"/>
    <w:rsid w:val="00792522"/>
    <w:rsid w:val="00794924"/>
    <w:rsid w:val="007D6519"/>
    <w:rsid w:val="00805AD9"/>
    <w:rsid w:val="00874263"/>
    <w:rsid w:val="00896226"/>
    <w:rsid w:val="008B7726"/>
    <w:rsid w:val="008E0E2F"/>
    <w:rsid w:val="009F3786"/>
    <w:rsid w:val="00A513B9"/>
    <w:rsid w:val="00AB1657"/>
    <w:rsid w:val="00B123E6"/>
    <w:rsid w:val="00B90F2D"/>
    <w:rsid w:val="00BC2A54"/>
    <w:rsid w:val="00C65BF5"/>
    <w:rsid w:val="00CB598E"/>
    <w:rsid w:val="00D24D69"/>
    <w:rsid w:val="00D31D50"/>
    <w:rsid w:val="00EE449F"/>
    <w:rsid w:val="00F154D9"/>
    <w:rsid w:val="00F31480"/>
    <w:rsid w:val="00F47C3C"/>
    <w:rsid w:val="010158D6"/>
    <w:rsid w:val="0167665B"/>
    <w:rsid w:val="0CD45833"/>
    <w:rsid w:val="0CFC145C"/>
    <w:rsid w:val="10D078F8"/>
    <w:rsid w:val="139155DF"/>
    <w:rsid w:val="16DA79D7"/>
    <w:rsid w:val="1CEC58AD"/>
    <w:rsid w:val="1D327CB4"/>
    <w:rsid w:val="206403EF"/>
    <w:rsid w:val="211F6C79"/>
    <w:rsid w:val="225E0ACA"/>
    <w:rsid w:val="23F84F5F"/>
    <w:rsid w:val="2772720D"/>
    <w:rsid w:val="2D6F4558"/>
    <w:rsid w:val="2FCD7205"/>
    <w:rsid w:val="382558F7"/>
    <w:rsid w:val="3D3D7AD9"/>
    <w:rsid w:val="3EBE5CB2"/>
    <w:rsid w:val="46133992"/>
    <w:rsid w:val="4F8B6063"/>
    <w:rsid w:val="50012752"/>
    <w:rsid w:val="514B0D1E"/>
    <w:rsid w:val="591609A7"/>
    <w:rsid w:val="5C1277D4"/>
    <w:rsid w:val="5D9E4738"/>
    <w:rsid w:val="5DFF8C0D"/>
    <w:rsid w:val="5F3E27A6"/>
    <w:rsid w:val="5F5F78E6"/>
    <w:rsid w:val="5F616C11"/>
    <w:rsid w:val="610068BC"/>
    <w:rsid w:val="662B6812"/>
    <w:rsid w:val="68E80127"/>
    <w:rsid w:val="71332813"/>
    <w:rsid w:val="727B1160"/>
    <w:rsid w:val="765B1856"/>
    <w:rsid w:val="79BD3D06"/>
    <w:rsid w:val="7DE9A5F6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00" w:lineRule="exact"/>
      <w:ind w:left="420" w:leftChars="200"/>
    </w:p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0">
    <w:name w:val="UserStyle_0"/>
    <w:basedOn w:val="1"/>
    <w:next w:val="1"/>
    <w:qFormat/>
    <w:locked/>
    <w:uiPriority w:val="0"/>
    <w:pPr>
      <w:spacing w:before="100" w:beforeAutospacing="1" w:after="100" w:afterAutospacing="1"/>
      <w:textAlignment w:val="baseline"/>
    </w:pPr>
    <w:rPr>
      <w:rFonts w:ascii="宋体" w:hAnsi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543</Words>
  <Characters>599</Characters>
  <Lines>5</Lines>
  <Paragraphs>1</Paragraphs>
  <TotalTime>1</TotalTime>
  <ScaleCrop>false</ScaleCrop>
  <LinksUpToDate>false</LinksUpToDate>
  <CharactersWithSpaces>599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2022-12-10T06:09:00Z</dcterms:created>
  <dc:creator>Administrator</dc:creator>
  <cp:lastModifiedBy>一只小臭狗</cp:lastModifiedBy>
  <dcterms:modified xsi:type="dcterms:W3CDTF">2023-09-06T07:16:59Z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B35D48DBAD5F4D2D85585711D6F8E62D</vt:lpwstr>
  </property>
</Properties>
</file>