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2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13050520</wp:posOffset>
                </wp:positionV>
                <wp:extent cx="12065" cy="829310"/>
                <wp:effectExtent l="4445" t="0" r="21590" b="88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" cy="8293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457BB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6.85pt;margin-top:1027.6pt;height:65.3pt;width:0.95pt;z-index:251659264;mso-width-relative:page;mso-height-relative:page;" filled="f" stroked="t" coordsize="21600,21600" o:gfxdata="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X9ox3AAAAA0BAAAPAAAAAAAAAAEAIAAAACIAAABk&#10;cnMvZG93bnJldi54bWxQSwECFAAUAAAACACHTuJAPOu7UgICAADxAwAADgAAAAAAAAABACAAAAAr&#10;AQAAZHJzL2Uyb0RvYy54bWxQSwUGAAAAAAYABgBZAQAAnwUAAAAA&#10;">
                <v:fill on="f" focussize="0,0"/>
                <v:stroke color="#457BBA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[一件事一次办]我要开动物诊所“一件事”服务指南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lef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一、事项名称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我要开动物诊所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二、服务对象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法人、其他组织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三、办理条件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1、企业的登记事项应当符合法律、行政法规的规定；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2、申请人为具有独立民事责任能力的自然人或法人；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3、须符合相关的技术规范，保证安全、美观（详见《济宁市城市规划区户外广告设置管理暂行办法》（济政办发〔2007〕60号））；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4、有固定的动物诊疗场所，且动物诊疗场所使用面积符合省、自治区、直辖市人民政府兽医主管部门的规定；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5、动物诊疗场所选址距离畜禽养殖场、屠宰加工场、动物交易场所不少于200米；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6、动物诊疗场所设有独立的出入口，出入口不得设在居民住宅楼内或者院内，不得与同一建筑物的其他用户共用通道；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7、具有布局合理的诊疗室、手术室、药房等设施；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8、具有诊断、手术、消毒、冷藏、常规化验、污水处理等器械设备；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9、具有1名以上取得执业兽医师资格证书的人员；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10、具有完善的诊疗服务、疫情报告、卫生消毒、兽药处方、药物和无害化处理等管理制度；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11、动物诊疗机构从事动物颅腔、胸腔和腹腔手术的，除具备以上条件外，还应当具备以下条件：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（1）具有手术台、X光机或者B超等器械设备；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（2）具有3名以上取得执业兽医师资格证书的人员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材料清单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一、共性事项材料清单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688"/>
        <w:gridCol w:w="1233"/>
        <w:gridCol w:w="1484"/>
        <w:gridCol w:w="1350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身份证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原件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数据共享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动物诊疗场所使用权证明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原件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申请人提供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二、营业执照个性事项材料清单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零材料，可一链办理印章刻制、开立银行账户、涉税事项办理。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三、动物诊疗许可个性事项材料清单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705"/>
        <w:gridCol w:w="1216"/>
        <w:gridCol w:w="1467"/>
        <w:gridCol w:w="1417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动物诊疗许可证申请表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动物诊疗场所地理方位图、室内平面图和各功能区布局图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执业兽医师资格证书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设施设备清单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管理制度文本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执业兽医和服务人员的健康证明材料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无害化处理协议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申请人提供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1"/>
                <w:tab w:val="center" w:pos="10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643" w:firstLineChars="200"/>
        <w:jc w:val="left"/>
        <w:textAlignment w:val="auto"/>
        <w:rPr>
          <w:rFonts w:hint="default" w:ascii="楷体" w:hAnsi="楷体" w:eastAsia="楷体" w:cs="楷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四、在城市建筑物、设施上张挂、张贴宣传品审批个性事项材料清单</w:t>
      </w:r>
    </w:p>
    <w:tbl>
      <w:tblPr>
        <w:tblStyle w:val="5"/>
        <w:tblpPr w:leftFromText="180" w:rightFromText="180" w:vertAnchor="text" w:horzAnchor="page" w:tblpX="2134" w:tblpY="241"/>
        <w:tblOverlap w:val="never"/>
        <w:tblW w:w="8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738"/>
        <w:gridCol w:w="1217"/>
        <w:gridCol w:w="1433"/>
        <w:gridCol w:w="1400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材料类型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材料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22"/>
                <w:szCs w:val="22"/>
                <w:lang w:val="en-US" w:eastAsia="zh-CN"/>
              </w:rPr>
              <w:t>介质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来源渠道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在城市建筑物、设施上张挂、张贴宣传品审批表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申请人提供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设计彩色效果图（现状图、设计白日效果图和夜景效果图）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原件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纸质/电子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申请人提供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即时办理（不含申请人补正申请材料、整改、专家评审、现场核查、公示所需时间）。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六、收费依据及标准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不收费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七、结果送达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现场领取、邮寄送达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八、咨询途径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咨询电话：0537-7218068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九、办理渠道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全程网办、窗口帮办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十、窗口工作时间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国家法定工作日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9:00-12:00   13:00-17:00 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firstLine="642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十一、监督电话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0537—7260989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685" w:leftChars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十二、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办事流程图</w: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9504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政务服务中心（一件事综合受理窗口）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政务服务中心（一件事综合受理窗口）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7456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2576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发放证照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发放证照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N2MxMzA0MjFkYjM2NmRkYzBjZGEzZTM1NmNhYTUifQ=="/>
  </w:docVars>
  <w:rsids>
    <w:rsidRoot w:val="43706EAF"/>
    <w:rsid w:val="020236B3"/>
    <w:rsid w:val="066A5D8E"/>
    <w:rsid w:val="08862B80"/>
    <w:rsid w:val="0C6805B7"/>
    <w:rsid w:val="0CA812F8"/>
    <w:rsid w:val="11877148"/>
    <w:rsid w:val="18C603FC"/>
    <w:rsid w:val="1BF90336"/>
    <w:rsid w:val="1D252720"/>
    <w:rsid w:val="1D49117E"/>
    <w:rsid w:val="206B78C2"/>
    <w:rsid w:val="23921093"/>
    <w:rsid w:val="24C57481"/>
    <w:rsid w:val="2B822FEC"/>
    <w:rsid w:val="2FB73B63"/>
    <w:rsid w:val="31B20981"/>
    <w:rsid w:val="3744384B"/>
    <w:rsid w:val="37AA601A"/>
    <w:rsid w:val="3D0F55AA"/>
    <w:rsid w:val="42282F42"/>
    <w:rsid w:val="43706EAF"/>
    <w:rsid w:val="44811D47"/>
    <w:rsid w:val="57DE2430"/>
    <w:rsid w:val="5A782111"/>
    <w:rsid w:val="5B4B78E0"/>
    <w:rsid w:val="5F385C4E"/>
    <w:rsid w:val="635A43D1"/>
    <w:rsid w:val="70335C2F"/>
    <w:rsid w:val="713A14C8"/>
    <w:rsid w:val="7C02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ascii="Calibri" w:hAnsi="Calibri" w:eastAsia="方正小标宋简体" w:cs="Times New Roman"/>
      <w:bCs/>
      <w:kern w:val="44"/>
      <w:sz w:val="36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Cs w:val="24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8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1634</Words>
  <Characters>2013</Characters>
  <Lines>0</Lines>
  <Paragraphs>0</Paragraphs>
  <TotalTime>12</TotalTime>
  <ScaleCrop>false</ScaleCrop>
  <LinksUpToDate>false</LinksUpToDate>
  <CharactersWithSpaces>2126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2022-08-01T01:25:00Z</dcterms:created>
  <dc:creator>珊珊</dc:creator>
  <cp:lastModifiedBy>一只小臭狗</cp:lastModifiedBy>
  <dcterms:modified xsi:type="dcterms:W3CDTF">2023-09-06T01:33:41Z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095171ED69C844608960B53D41032F46</vt:lpwstr>
  </property>
</Properties>
</file>