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2D" w:rsidRPr="004878F0" w:rsidRDefault="004878F0" w:rsidP="004878F0">
      <w:pPr>
        <w:jc w:val="center"/>
        <w:rPr>
          <w:rFonts w:ascii="方正小标宋简体" w:eastAsia="方正小标宋简体"/>
          <w:sz w:val="44"/>
          <w:szCs w:val="44"/>
        </w:rPr>
      </w:pPr>
      <w:r w:rsidRPr="004878F0">
        <w:rPr>
          <w:rFonts w:ascii="方正小标宋简体" w:eastAsia="方正小标宋简体" w:hint="eastAsia"/>
          <w:sz w:val="44"/>
          <w:szCs w:val="44"/>
        </w:rPr>
        <w:t>行政处罚信息公开统计表(</w:t>
      </w:r>
      <w:r w:rsidR="00C85A71">
        <w:rPr>
          <w:rFonts w:ascii="方正小标宋简体" w:eastAsia="方正小标宋简体" w:hint="eastAsia"/>
          <w:sz w:val="44"/>
          <w:szCs w:val="44"/>
        </w:rPr>
        <w:t>5</w:t>
      </w:r>
      <w:r w:rsidRPr="004878F0">
        <w:rPr>
          <w:rFonts w:ascii="方正小标宋简体" w:eastAsia="方正小标宋简体" w:hint="eastAsia"/>
          <w:sz w:val="44"/>
          <w:szCs w:val="44"/>
        </w:rPr>
        <w:t>月）</w:t>
      </w:r>
    </w:p>
    <w:p w:rsidR="009B41FD" w:rsidRDefault="009B41FD" w:rsidP="004878F0">
      <w:pPr>
        <w:jc w:val="left"/>
      </w:pPr>
    </w:p>
    <w:p w:rsidR="004878F0" w:rsidRDefault="004878F0" w:rsidP="004878F0">
      <w:pPr>
        <w:jc w:val="left"/>
      </w:pPr>
      <w:r w:rsidRPr="004878F0">
        <w:rPr>
          <w:rFonts w:hint="eastAsia"/>
        </w:rPr>
        <w:t>填表单位：汶上县应急管理局</w:t>
      </w:r>
      <w:r w:rsidRPr="004878F0">
        <w:rPr>
          <w:rFonts w:hint="eastAsia"/>
        </w:rPr>
        <w:t xml:space="preserve">       </w:t>
      </w:r>
      <w:r>
        <w:rPr>
          <w:rFonts w:hint="eastAsia"/>
        </w:rPr>
        <w:t xml:space="preserve">                 </w:t>
      </w:r>
      <w:r w:rsidRPr="004878F0">
        <w:rPr>
          <w:rFonts w:hint="eastAsia"/>
        </w:rPr>
        <w:t xml:space="preserve">                                                       </w:t>
      </w:r>
      <w:r w:rsidRPr="004878F0">
        <w:rPr>
          <w:rFonts w:hint="eastAsia"/>
        </w:rPr>
        <w:t>填表日期：</w:t>
      </w:r>
      <w:r w:rsidRPr="004878F0">
        <w:rPr>
          <w:rFonts w:hint="eastAsia"/>
        </w:rPr>
        <w:t xml:space="preserve"> 2025</w:t>
      </w:r>
      <w:r w:rsidRPr="004878F0">
        <w:rPr>
          <w:rFonts w:hint="eastAsia"/>
        </w:rPr>
        <w:t>年</w:t>
      </w:r>
      <w:r w:rsidR="00C85A71">
        <w:rPr>
          <w:rFonts w:hint="eastAsia"/>
        </w:rPr>
        <w:t>5</w:t>
      </w:r>
      <w:r w:rsidRPr="004878F0">
        <w:rPr>
          <w:rFonts w:hint="eastAsia"/>
        </w:rPr>
        <w:t>月</w:t>
      </w:r>
      <w:r w:rsidR="00D7502C">
        <w:rPr>
          <w:rFonts w:hint="eastAsia"/>
        </w:rPr>
        <w:t>3</w:t>
      </w:r>
      <w:r w:rsidR="005C653E">
        <w:rPr>
          <w:rFonts w:hint="eastAsia"/>
        </w:rPr>
        <w:t>0</w:t>
      </w:r>
      <w:bookmarkStart w:id="0" w:name="_GoBack"/>
      <w:bookmarkEnd w:id="0"/>
      <w:r w:rsidRPr="004878F0">
        <w:rPr>
          <w:rFonts w:hint="eastAsia"/>
        </w:rPr>
        <w:t>日</w:t>
      </w:r>
    </w:p>
    <w:tbl>
      <w:tblPr>
        <w:tblStyle w:val="a3"/>
        <w:tblW w:w="0" w:type="auto"/>
        <w:tblLayout w:type="fixed"/>
        <w:tblLook w:val="04A0" w:firstRow="1" w:lastRow="0" w:firstColumn="1" w:lastColumn="0" w:noHBand="0" w:noVBand="1"/>
      </w:tblPr>
      <w:tblGrid>
        <w:gridCol w:w="534"/>
        <w:gridCol w:w="567"/>
        <w:gridCol w:w="708"/>
        <w:gridCol w:w="1134"/>
        <w:gridCol w:w="851"/>
        <w:gridCol w:w="709"/>
        <w:gridCol w:w="2551"/>
        <w:gridCol w:w="709"/>
        <w:gridCol w:w="741"/>
        <w:gridCol w:w="535"/>
        <w:gridCol w:w="1134"/>
        <w:gridCol w:w="992"/>
        <w:gridCol w:w="425"/>
        <w:gridCol w:w="1843"/>
        <w:gridCol w:w="709"/>
      </w:tblGrid>
      <w:tr w:rsidR="009B41FD" w:rsidTr="00D7502C">
        <w:trPr>
          <w:trHeight w:val="2681"/>
        </w:trPr>
        <w:tc>
          <w:tcPr>
            <w:tcW w:w="5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案件类别</w:t>
            </w:r>
          </w:p>
        </w:tc>
        <w:tc>
          <w:tcPr>
            <w:tcW w:w="567"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序号</w:t>
            </w:r>
          </w:p>
        </w:tc>
        <w:tc>
          <w:tcPr>
            <w:tcW w:w="708"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行政处罚决定书文号</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案件名称</w:t>
            </w:r>
          </w:p>
        </w:tc>
        <w:tc>
          <w:tcPr>
            <w:tcW w:w="8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主要违法事实</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处罚种类</w:t>
            </w:r>
          </w:p>
        </w:tc>
        <w:tc>
          <w:tcPr>
            <w:tcW w:w="255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处罚依据</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法定企业名称或自然人姓名</w:t>
            </w:r>
          </w:p>
        </w:tc>
        <w:tc>
          <w:tcPr>
            <w:tcW w:w="741"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违法企业组织机构代码(行政相对人居民身份证号)</w:t>
            </w:r>
          </w:p>
        </w:tc>
        <w:tc>
          <w:tcPr>
            <w:tcW w:w="53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法定代表人姓名</w:t>
            </w:r>
          </w:p>
        </w:tc>
        <w:tc>
          <w:tcPr>
            <w:tcW w:w="1134"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处罚内容</w:t>
            </w:r>
          </w:p>
        </w:tc>
        <w:tc>
          <w:tcPr>
            <w:tcW w:w="992"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处罚决定日期</w:t>
            </w:r>
          </w:p>
        </w:tc>
        <w:tc>
          <w:tcPr>
            <w:tcW w:w="425"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处罚结果</w:t>
            </w:r>
          </w:p>
        </w:tc>
        <w:tc>
          <w:tcPr>
            <w:tcW w:w="1843"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hint="eastAsia"/>
                <w:spacing w:val="-20"/>
                <w:szCs w:val="21"/>
              </w:rPr>
              <w:t>救济渠道</w:t>
            </w:r>
          </w:p>
        </w:tc>
        <w:tc>
          <w:tcPr>
            <w:tcW w:w="709" w:type="dxa"/>
            <w:vAlign w:val="center"/>
          </w:tcPr>
          <w:p w:rsidR="004878F0" w:rsidRPr="004878F0" w:rsidRDefault="004878F0" w:rsidP="004878F0">
            <w:pPr>
              <w:spacing w:line="240" w:lineRule="atLeast"/>
              <w:jc w:val="center"/>
              <w:rPr>
                <w:rFonts w:asciiTheme="majorEastAsia" w:eastAsiaTheme="majorEastAsia" w:hAnsiTheme="majorEastAsia"/>
                <w:spacing w:val="-20"/>
                <w:szCs w:val="21"/>
              </w:rPr>
            </w:pPr>
            <w:r w:rsidRPr="004878F0">
              <w:rPr>
                <w:rFonts w:asciiTheme="majorEastAsia" w:eastAsiaTheme="majorEastAsia" w:hAnsiTheme="majorEastAsia"/>
                <w:spacing w:val="-20"/>
                <w:szCs w:val="21"/>
              </w:rPr>
              <w:t>处罚机关</w:t>
            </w:r>
          </w:p>
        </w:tc>
      </w:tr>
      <w:tr w:rsidR="00D7502C" w:rsidTr="00D7502C">
        <w:trPr>
          <w:trHeight w:val="3864"/>
        </w:trPr>
        <w:tc>
          <w:tcPr>
            <w:tcW w:w="534" w:type="dxa"/>
            <w:vAlign w:val="center"/>
          </w:tcPr>
          <w:p w:rsidR="00D7502C" w:rsidRPr="009B41FD" w:rsidRDefault="00D7502C" w:rsidP="00D72A71">
            <w:pPr>
              <w:jc w:val="center"/>
            </w:pPr>
            <w:r w:rsidRPr="009B41FD">
              <w:t>其他</w:t>
            </w:r>
          </w:p>
        </w:tc>
        <w:tc>
          <w:tcPr>
            <w:tcW w:w="567" w:type="dxa"/>
            <w:vAlign w:val="center"/>
          </w:tcPr>
          <w:p w:rsidR="00D7502C" w:rsidRPr="009B41FD" w:rsidRDefault="00D7502C" w:rsidP="00D72A71">
            <w:pPr>
              <w:jc w:val="center"/>
            </w:pPr>
            <w:r w:rsidRPr="009B41FD">
              <w:rPr>
                <w:rFonts w:hint="eastAsia"/>
              </w:rPr>
              <w:t>1</w:t>
            </w:r>
          </w:p>
        </w:tc>
        <w:tc>
          <w:tcPr>
            <w:tcW w:w="708" w:type="dxa"/>
            <w:vAlign w:val="center"/>
          </w:tcPr>
          <w:p w:rsidR="00D7502C" w:rsidRPr="005F5AF9" w:rsidRDefault="003979EA" w:rsidP="00D72A71">
            <w:pPr>
              <w:jc w:val="center"/>
              <w:rPr>
                <w:highlight w:val="yellow"/>
              </w:rPr>
            </w:pPr>
            <w:r w:rsidRPr="003979EA">
              <w:rPr>
                <w:rFonts w:hint="eastAsia"/>
              </w:rPr>
              <w:t>(</w:t>
            </w:r>
            <w:r w:rsidRPr="003979EA">
              <w:rPr>
                <w:rFonts w:hint="eastAsia"/>
              </w:rPr>
              <w:t>鲁宁汶</w:t>
            </w:r>
            <w:r w:rsidRPr="003979EA">
              <w:rPr>
                <w:rFonts w:hint="eastAsia"/>
              </w:rPr>
              <w:t xml:space="preserve">) </w:t>
            </w:r>
            <w:r w:rsidRPr="003979EA">
              <w:rPr>
                <w:rFonts w:hint="eastAsia"/>
              </w:rPr>
              <w:t>应急罚〔</w:t>
            </w:r>
            <w:r w:rsidRPr="003979EA">
              <w:rPr>
                <w:rFonts w:hint="eastAsia"/>
              </w:rPr>
              <w:t>2025</w:t>
            </w:r>
            <w:r w:rsidRPr="003979EA">
              <w:rPr>
                <w:rFonts w:hint="eastAsia"/>
              </w:rPr>
              <w:t>〕</w:t>
            </w:r>
            <w:r w:rsidRPr="003979EA">
              <w:rPr>
                <w:rFonts w:hint="eastAsia"/>
              </w:rPr>
              <w:t>15-1</w:t>
            </w:r>
            <w:r w:rsidRPr="003979EA">
              <w:rPr>
                <w:rFonts w:hint="eastAsia"/>
              </w:rPr>
              <w:t>号</w:t>
            </w:r>
          </w:p>
        </w:tc>
        <w:tc>
          <w:tcPr>
            <w:tcW w:w="1134" w:type="dxa"/>
            <w:vAlign w:val="center"/>
          </w:tcPr>
          <w:p w:rsidR="00D7502C" w:rsidRPr="005F5AF9" w:rsidRDefault="003979EA" w:rsidP="00D72A71">
            <w:pPr>
              <w:jc w:val="center"/>
              <w:rPr>
                <w:highlight w:val="yellow"/>
              </w:rPr>
            </w:pPr>
            <w:r w:rsidRPr="003979EA">
              <w:rPr>
                <w:rFonts w:hint="eastAsia"/>
              </w:rPr>
              <w:t>汶上县益民化工有限公司未与山东济宁锦祥化工有限公司签订安全管理协议案</w:t>
            </w:r>
          </w:p>
        </w:tc>
        <w:tc>
          <w:tcPr>
            <w:tcW w:w="851" w:type="dxa"/>
            <w:vAlign w:val="center"/>
          </w:tcPr>
          <w:p w:rsidR="00D7502C" w:rsidRPr="005F5AF9" w:rsidRDefault="003979EA" w:rsidP="00D72A71">
            <w:pPr>
              <w:jc w:val="center"/>
              <w:rPr>
                <w:highlight w:val="yellow"/>
              </w:rPr>
            </w:pPr>
            <w:r w:rsidRPr="003979EA">
              <w:rPr>
                <w:rFonts w:hint="eastAsia"/>
              </w:rPr>
              <w:t>未与山东济宁锦祥化工有限公司签订安全管理协议</w:t>
            </w:r>
          </w:p>
        </w:tc>
        <w:tc>
          <w:tcPr>
            <w:tcW w:w="709" w:type="dxa"/>
            <w:vAlign w:val="center"/>
          </w:tcPr>
          <w:p w:rsidR="00D7502C" w:rsidRPr="009B41FD" w:rsidRDefault="00D7502C" w:rsidP="00D72A71">
            <w:pPr>
              <w:jc w:val="center"/>
            </w:pPr>
            <w:r w:rsidRPr="009B41FD">
              <w:t>罚款</w:t>
            </w:r>
          </w:p>
        </w:tc>
        <w:tc>
          <w:tcPr>
            <w:tcW w:w="2551" w:type="dxa"/>
            <w:vAlign w:val="center"/>
          </w:tcPr>
          <w:p w:rsidR="00D7502C" w:rsidRPr="005F5AF9" w:rsidRDefault="003979EA" w:rsidP="003979EA">
            <w:pPr>
              <w:jc w:val="center"/>
              <w:rPr>
                <w:highlight w:val="yellow"/>
              </w:rPr>
            </w:pPr>
            <w:r w:rsidRPr="003979EA">
              <w:rPr>
                <w:rFonts w:hint="eastAsia"/>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w:t>
            </w:r>
            <w:r w:rsidRPr="003979EA">
              <w:rPr>
                <w:rFonts w:hint="eastAsia"/>
              </w:rPr>
              <w:lastRenderedPageBreak/>
              <w:t>的主管人员和其他直接责任人员处一万元以下的罚款；逾期未改正的，责令停产停业整顿。”，结合《山东省应急管理行政处罚自由裁量基准》（裁量细则）</w:t>
            </w:r>
            <w:r w:rsidRPr="003979EA">
              <w:rPr>
                <w:rFonts w:hint="eastAsia"/>
              </w:rPr>
              <w:t xml:space="preserve"> </w:t>
            </w:r>
            <w:r w:rsidRPr="003979EA">
              <w:rPr>
                <w:rFonts w:hint="eastAsia"/>
              </w:rPr>
              <w:t>第</w:t>
            </w:r>
            <w:r w:rsidRPr="003979EA">
              <w:rPr>
                <w:rFonts w:hint="eastAsia"/>
              </w:rPr>
              <w:t>16</w:t>
            </w:r>
            <w:r w:rsidRPr="003979EA">
              <w:rPr>
                <w:rFonts w:hint="eastAsia"/>
              </w:rPr>
              <w:t>号第</w:t>
            </w:r>
            <w:r w:rsidRPr="003979EA">
              <w:rPr>
                <w:rFonts w:hint="eastAsia"/>
              </w:rPr>
              <w:t>A</w:t>
            </w:r>
            <w:r w:rsidRPr="003979EA">
              <w:rPr>
                <w:rFonts w:hint="eastAsia"/>
              </w:rPr>
              <w:t>档</w:t>
            </w:r>
          </w:p>
        </w:tc>
        <w:tc>
          <w:tcPr>
            <w:tcW w:w="709" w:type="dxa"/>
            <w:vAlign w:val="center"/>
          </w:tcPr>
          <w:p w:rsidR="00D7502C" w:rsidRPr="005F5AF9" w:rsidRDefault="003979EA" w:rsidP="00D72A71">
            <w:pPr>
              <w:jc w:val="center"/>
              <w:rPr>
                <w:highlight w:val="yellow"/>
              </w:rPr>
            </w:pPr>
            <w:r w:rsidRPr="003979EA">
              <w:rPr>
                <w:rFonts w:hint="eastAsia"/>
              </w:rPr>
              <w:lastRenderedPageBreak/>
              <w:t>汶上县益民化工有限公司</w:t>
            </w:r>
          </w:p>
        </w:tc>
        <w:tc>
          <w:tcPr>
            <w:tcW w:w="741" w:type="dxa"/>
            <w:vAlign w:val="center"/>
          </w:tcPr>
          <w:p w:rsidR="00D7502C" w:rsidRPr="005F5AF9" w:rsidRDefault="003979EA" w:rsidP="006C22D4">
            <w:pPr>
              <w:jc w:val="center"/>
              <w:rPr>
                <w:highlight w:val="yellow"/>
              </w:rPr>
            </w:pPr>
            <w:r w:rsidRPr="003979EA">
              <w:t>91370830MA3T0TUL0Y</w:t>
            </w:r>
          </w:p>
        </w:tc>
        <w:tc>
          <w:tcPr>
            <w:tcW w:w="535" w:type="dxa"/>
            <w:vAlign w:val="center"/>
          </w:tcPr>
          <w:p w:rsidR="00D7502C" w:rsidRPr="005F5AF9" w:rsidRDefault="003979EA" w:rsidP="00D72A71">
            <w:pPr>
              <w:jc w:val="center"/>
              <w:rPr>
                <w:highlight w:val="yellow"/>
              </w:rPr>
            </w:pPr>
            <w:r w:rsidRPr="003979EA">
              <w:t>刘香连</w:t>
            </w:r>
          </w:p>
        </w:tc>
        <w:tc>
          <w:tcPr>
            <w:tcW w:w="1134" w:type="dxa"/>
            <w:vAlign w:val="center"/>
          </w:tcPr>
          <w:p w:rsidR="00D7502C" w:rsidRPr="005F5AF9" w:rsidRDefault="00A6562D" w:rsidP="00C85A71">
            <w:pPr>
              <w:jc w:val="center"/>
              <w:rPr>
                <w:highlight w:val="yellow"/>
              </w:rPr>
            </w:pPr>
            <w:r w:rsidRPr="00A6562D">
              <w:rPr>
                <w:rFonts w:hint="eastAsia"/>
              </w:rPr>
              <w:t>罚款</w:t>
            </w:r>
            <w:r>
              <w:rPr>
                <w:rFonts w:hint="eastAsia"/>
              </w:rPr>
              <w:t>人民币</w:t>
            </w:r>
            <w:r w:rsidR="00C85A71">
              <w:rPr>
                <w:rFonts w:hint="eastAsia"/>
              </w:rPr>
              <w:t>壹万</w:t>
            </w:r>
            <w:r w:rsidRPr="00A6562D">
              <w:rPr>
                <w:rFonts w:hint="eastAsia"/>
              </w:rPr>
              <w:t>元（￥</w:t>
            </w:r>
            <w:r w:rsidR="00C85A71">
              <w:rPr>
                <w:rFonts w:hint="eastAsia"/>
              </w:rPr>
              <w:t>10</w:t>
            </w:r>
            <w:r w:rsidRPr="00A6562D">
              <w:rPr>
                <w:rFonts w:hint="eastAsia"/>
              </w:rPr>
              <w:t>000</w:t>
            </w:r>
            <w:r w:rsidRPr="00A6562D">
              <w:rPr>
                <w:rFonts w:hint="eastAsia"/>
              </w:rPr>
              <w:t>）整</w:t>
            </w:r>
          </w:p>
        </w:tc>
        <w:tc>
          <w:tcPr>
            <w:tcW w:w="992" w:type="dxa"/>
            <w:vAlign w:val="center"/>
          </w:tcPr>
          <w:p w:rsidR="00D7502C" w:rsidRPr="005F5AF9" w:rsidRDefault="003979EA" w:rsidP="00D72A71">
            <w:pPr>
              <w:jc w:val="center"/>
              <w:rPr>
                <w:highlight w:val="yellow"/>
              </w:rPr>
            </w:pPr>
            <w:r w:rsidRPr="003979EA">
              <w:rPr>
                <w:rFonts w:hint="eastAsia"/>
              </w:rPr>
              <w:t>2025</w:t>
            </w:r>
            <w:r w:rsidRPr="003979EA">
              <w:rPr>
                <w:rFonts w:hint="eastAsia"/>
              </w:rPr>
              <w:t>年</w:t>
            </w:r>
            <w:r w:rsidRPr="003979EA">
              <w:rPr>
                <w:rFonts w:hint="eastAsia"/>
              </w:rPr>
              <w:t>4</w:t>
            </w:r>
            <w:r w:rsidRPr="003979EA">
              <w:rPr>
                <w:rFonts w:hint="eastAsia"/>
              </w:rPr>
              <w:t>月</w:t>
            </w:r>
            <w:r w:rsidRPr="003979EA">
              <w:rPr>
                <w:rFonts w:hint="eastAsia"/>
              </w:rPr>
              <w:t>23</w:t>
            </w:r>
            <w:r w:rsidRPr="003979EA">
              <w:rPr>
                <w:rFonts w:hint="eastAsia"/>
              </w:rPr>
              <w:t>日</w:t>
            </w:r>
          </w:p>
        </w:tc>
        <w:tc>
          <w:tcPr>
            <w:tcW w:w="425" w:type="dxa"/>
            <w:vAlign w:val="center"/>
          </w:tcPr>
          <w:p w:rsidR="00D7502C" w:rsidRPr="009B41FD" w:rsidRDefault="00D7502C" w:rsidP="00D72A71">
            <w:pPr>
              <w:jc w:val="center"/>
            </w:pPr>
            <w:r w:rsidRPr="009B41FD">
              <w:rPr>
                <w:rFonts w:hint="eastAsia"/>
              </w:rPr>
              <w:t>处罚完毕</w:t>
            </w:r>
          </w:p>
        </w:tc>
        <w:tc>
          <w:tcPr>
            <w:tcW w:w="1843" w:type="dxa"/>
            <w:vAlign w:val="center"/>
          </w:tcPr>
          <w:p w:rsidR="00D7502C" w:rsidRPr="009B41FD" w:rsidRDefault="00D7502C" w:rsidP="00D72A71">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D7502C" w:rsidRPr="009B41FD" w:rsidRDefault="00D7502C" w:rsidP="00D72A71">
            <w:pPr>
              <w:jc w:val="center"/>
            </w:pPr>
            <w:r w:rsidRPr="009B41FD">
              <w:rPr>
                <w:rFonts w:hint="eastAsia"/>
              </w:rPr>
              <w:t>汶上县应急管理局</w:t>
            </w:r>
          </w:p>
        </w:tc>
      </w:tr>
      <w:tr w:rsidR="003979EA" w:rsidRPr="009B41FD" w:rsidTr="003979EA">
        <w:trPr>
          <w:trHeight w:val="3864"/>
        </w:trPr>
        <w:tc>
          <w:tcPr>
            <w:tcW w:w="534" w:type="dxa"/>
            <w:vAlign w:val="center"/>
          </w:tcPr>
          <w:p w:rsidR="003979EA" w:rsidRPr="009B41FD" w:rsidRDefault="003979EA" w:rsidP="003979EA">
            <w:pPr>
              <w:jc w:val="center"/>
            </w:pPr>
            <w:r w:rsidRPr="009B41FD">
              <w:lastRenderedPageBreak/>
              <w:t>其他</w:t>
            </w:r>
          </w:p>
        </w:tc>
        <w:tc>
          <w:tcPr>
            <w:tcW w:w="567" w:type="dxa"/>
            <w:vAlign w:val="center"/>
          </w:tcPr>
          <w:p w:rsidR="003979EA" w:rsidRPr="009B41FD" w:rsidRDefault="003979EA" w:rsidP="003979EA">
            <w:pPr>
              <w:jc w:val="center"/>
            </w:pPr>
            <w:r>
              <w:rPr>
                <w:rFonts w:hint="eastAsia"/>
              </w:rPr>
              <w:t>2</w:t>
            </w:r>
          </w:p>
        </w:tc>
        <w:tc>
          <w:tcPr>
            <w:tcW w:w="708" w:type="dxa"/>
            <w:vAlign w:val="center"/>
          </w:tcPr>
          <w:p w:rsidR="003979EA" w:rsidRPr="005F5AF9" w:rsidRDefault="003979EA" w:rsidP="003979EA">
            <w:pPr>
              <w:jc w:val="center"/>
              <w:rPr>
                <w:highlight w:val="yellow"/>
              </w:rPr>
            </w:pPr>
            <w:r w:rsidRPr="003979EA">
              <w:rPr>
                <w:rFonts w:hint="eastAsia"/>
              </w:rPr>
              <w:t>(</w:t>
            </w:r>
            <w:r w:rsidRPr="003979EA">
              <w:rPr>
                <w:rFonts w:hint="eastAsia"/>
              </w:rPr>
              <w:t>鲁宁汶</w:t>
            </w:r>
            <w:r w:rsidRPr="003979EA">
              <w:rPr>
                <w:rFonts w:hint="eastAsia"/>
              </w:rPr>
              <w:t xml:space="preserve">) </w:t>
            </w:r>
            <w:r w:rsidRPr="003979EA">
              <w:rPr>
                <w:rFonts w:hint="eastAsia"/>
              </w:rPr>
              <w:t>应急罚〔</w:t>
            </w:r>
            <w:r w:rsidRPr="003979EA">
              <w:rPr>
                <w:rFonts w:hint="eastAsia"/>
              </w:rPr>
              <w:t>2025</w:t>
            </w:r>
            <w:r w:rsidRPr="003979EA">
              <w:rPr>
                <w:rFonts w:hint="eastAsia"/>
              </w:rPr>
              <w:t>〕</w:t>
            </w:r>
            <w:r w:rsidRPr="003979EA">
              <w:rPr>
                <w:rFonts w:hint="eastAsia"/>
              </w:rPr>
              <w:t>15</w:t>
            </w:r>
            <w:r w:rsidRPr="003979EA">
              <w:rPr>
                <w:rFonts w:hint="eastAsia"/>
              </w:rPr>
              <w:t>号</w:t>
            </w:r>
          </w:p>
        </w:tc>
        <w:tc>
          <w:tcPr>
            <w:tcW w:w="1134" w:type="dxa"/>
            <w:vAlign w:val="center"/>
          </w:tcPr>
          <w:p w:rsidR="003979EA" w:rsidRPr="005F5AF9" w:rsidRDefault="003979EA" w:rsidP="003979EA">
            <w:pPr>
              <w:jc w:val="center"/>
              <w:rPr>
                <w:highlight w:val="yellow"/>
              </w:rPr>
            </w:pPr>
            <w:r w:rsidRPr="003979EA">
              <w:rPr>
                <w:rFonts w:hint="eastAsia"/>
              </w:rPr>
              <w:t>汶上县益民化工有限公司未与山东济宁锦祥化工有限公司签订安全管理协议案</w:t>
            </w:r>
          </w:p>
        </w:tc>
        <w:tc>
          <w:tcPr>
            <w:tcW w:w="851" w:type="dxa"/>
            <w:vAlign w:val="center"/>
          </w:tcPr>
          <w:p w:rsidR="003979EA" w:rsidRPr="005F5AF9" w:rsidRDefault="003979EA" w:rsidP="003979EA">
            <w:pPr>
              <w:jc w:val="center"/>
              <w:rPr>
                <w:highlight w:val="yellow"/>
              </w:rPr>
            </w:pPr>
            <w:r w:rsidRPr="003979EA">
              <w:rPr>
                <w:rFonts w:hint="eastAsia"/>
              </w:rPr>
              <w:t>未与山东济宁锦祥化工有限公司签订安全管理协议</w:t>
            </w:r>
          </w:p>
        </w:tc>
        <w:tc>
          <w:tcPr>
            <w:tcW w:w="709" w:type="dxa"/>
            <w:vAlign w:val="center"/>
          </w:tcPr>
          <w:p w:rsidR="003979EA" w:rsidRPr="009B41FD" w:rsidRDefault="003979EA" w:rsidP="003979EA">
            <w:pPr>
              <w:jc w:val="center"/>
            </w:pPr>
            <w:r w:rsidRPr="009B41FD">
              <w:t>罚款</w:t>
            </w:r>
          </w:p>
        </w:tc>
        <w:tc>
          <w:tcPr>
            <w:tcW w:w="2551" w:type="dxa"/>
            <w:vAlign w:val="center"/>
          </w:tcPr>
          <w:p w:rsidR="003979EA" w:rsidRPr="00E72EBF" w:rsidRDefault="003979EA" w:rsidP="003979EA">
            <w:pPr>
              <w:jc w:val="center"/>
            </w:pPr>
            <w:r w:rsidRPr="00E72EBF">
              <w:rPr>
                <w:rFonts w:hint="eastAsia"/>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w:t>
            </w:r>
            <w:r w:rsidRPr="00E72EBF">
              <w:rPr>
                <w:rFonts w:hint="eastAsia"/>
              </w:rPr>
              <w:lastRenderedPageBreak/>
              <w:t>款；逾期未改正的，责令停产停业整顿。”，结合《山东省应急管理行政处罚自由裁量基准》（裁量细则）</w:t>
            </w:r>
            <w:r w:rsidRPr="00E72EBF">
              <w:rPr>
                <w:rFonts w:hint="eastAsia"/>
              </w:rPr>
              <w:t xml:space="preserve"> </w:t>
            </w:r>
            <w:r w:rsidRPr="00E72EBF">
              <w:rPr>
                <w:rFonts w:hint="eastAsia"/>
              </w:rPr>
              <w:t>第</w:t>
            </w:r>
            <w:r w:rsidRPr="00E72EBF">
              <w:rPr>
                <w:rFonts w:hint="eastAsia"/>
              </w:rPr>
              <w:t>16</w:t>
            </w:r>
            <w:r w:rsidRPr="00E72EBF">
              <w:rPr>
                <w:rFonts w:hint="eastAsia"/>
              </w:rPr>
              <w:t>号第</w:t>
            </w:r>
            <w:r w:rsidRPr="00E72EBF">
              <w:rPr>
                <w:rFonts w:hint="eastAsia"/>
              </w:rPr>
              <w:t>A</w:t>
            </w:r>
            <w:r w:rsidRPr="00E72EBF">
              <w:rPr>
                <w:rFonts w:hint="eastAsia"/>
              </w:rPr>
              <w:t>档</w:t>
            </w:r>
          </w:p>
        </w:tc>
        <w:tc>
          <w:tcPr>
            <w:tcW w:w="709" w:type="dxa"/>
            <w:vAlign w:val="center"/>
          </w:tcPr>
          <w:p w:rsidR="003979EA" w:rsidRPr="00E72EBF" w:rsidRDefault="003979EA" w:rsidP="003979EA">
            <w:pPr>
              <w:jc w:val="center"/>
            </w:pPr>
            <w:r w:rsidRPr="00E72EBF">
              <w:rPr>
                <w:rFonts w:hint="eastAsia"/>
              </w:rPr>
              <w:lastRenderedPageBreak/>
              <w:t>刘书建</w:t>
            </w:r>
          </w:p>
        </w:tc>
        <w:tc>
          <w:tcPr>
            <w:tcW w:w="741" w:type="dxa"/>
            <w:vAlign w:val="center"/>
          </w:tcPr>
          <w:p w:rsidR="003979EA" w:rsidRPr="00E72EBF" w:rsidRDefault="003979EA" w:rsidP="005C653E">
            <w:pPr>
              <w:jc w:val="center"/>
            </w:pPr>
            <w:r w:rsidRPr="00E72EBF">
              <w:t>37290119601217</w:t>
            </w:r>
            <w:r w:rsidR="005C653E">
              <w:rPr>
                <w:rFonts w:hint="eastAsia"/>
              </w:rPr>
              <w:t>****</w:t>
            </w:r>
          </w:p>
        </w:tc>
        <w:tc>
          <w:tcPr>
            <w:tcW w:w="535" w:type="dxa"/>
            <w:vAlign w:val="center"/>
          </w:tcPr>
          <w:p w:rsidR="003979EA" w:rsidRPr="00E72EBF" w:rsidRDefault="003979EA" w:rsidP="003979EA">
            <w:pPr>
              <w:jc w:val="center"/>
            </w:pPr>
            <w:r w:rsidRPr="00E72EBF">
              <w:t>刘香连</w:t>
            </w:r>
          </w:p>
        </w:tc>
        <w:tc>
          <w:tcPr>
            <w:tcW w:w="1134" w:type="dxa"/>
            <w:vAlign w:val="center"/>
          </w:tcPr>
          <w:p w:rsidR="003979EA" w:rsidRPr="00E72EBF" w:rsidRDefault="003979EA" w:rsidP="003979EA">
            <w:pPr>
              <w:jc w:val="center"/>
            </w:pPr>
            <w:r w:rsidRPr="00E72EBF">
              <w:rPr>
                <w:rFonts w:hint="eastAsia"/>
              </w:rPr>
              <w:t>罚款人民币玖仟元（￥</w:t>
            </w:r>
            <w:r w:rsidRPr="00E72EBF">
              <w:rPr>
                <w:rFonts w:hint="eastAsia"/>
              </w:rPr>
              <w:t>9000</w:t>
            </w:r>
            <w:r w:rsidRPr="00E72EBF">
              <w:rPr>
                <w:rFonts w:hint="eastAsia"/>
              </w:rPr>
              <w:t>）整</w:t>
            </w:r>
          </w:p>
        </w:tc>
        <w:tc>
          <w:tcPr>
            <w:tcW w:w="992" w:type="dxa"/>
            <w:vAlign w:val="center"/>
          </w:tcPr>
          <w:p w:rsidR="003979EA" w:rsidRPr="00E72EBF" w:rsidRDefault="003979EA" w:rsidP="003979EA">
            <w:pPr>
              <w:jc w:val="center"/>
            </w:pPr>
            <w:r w:rsidRPr="00E72EBF">
              <w:rPr>
                <w:rFonts w:hint="eastAsia"/>
              </w:rPr>
              <w:t>2025</w:t>
            </w:r>
            <w:r w:rsidRPr="00E72EBF">
              <w:rPr>
                <w:rFonts w:hint="eastAsia"/>
              </w:rPr>
              <w:t>年</w:t>
            </w:r>
            <w:r w:rsidRPr="00E72EBF">
              <w:rPr>
                <w:rFonts w:hint="eastAsia"/>
              </w:rPr>
              <w:t>4</w:t>
            </w:r>
            <w:r w:rsidRPr="00E72EBF">
              <w:rPr>
                <w:rFonts w:hint="eastAsia"/>
              </w:rPr>
              <w:t>月</w:t>
            </w:r>
            <w:r w:rsidRPr="00E72EBF">
              <w:rPr>
                <w:rFonts w:hint="eastAsia"/>
              </w:rPr>
              <w:t>23</w:t>
            </w:r>
            <w:r w:rsidRPr="00E72EBF">
              <w:rPr>
                <w:rFonts w:hint="eastAsia"/>
              </w:rPr>
              <w:t>日</w:t>
            </w:r>
          </w:p>
        </w:tc>
        <w:tc>
          <w:tcPr>
            <w:tcW w:w="425" w:type="dxa"/>
            <w:vAlign w:val="center"/>
          </w:tcPr>
          <w:p w:rsidR="003979EA" w:rsidRPr="00E72EBF" w:rsidRDefault="003979EA" w:rsidP="003979EA">
            <w:pPr>
              <w:jc w:val="center"/>
            </w:pPr>
            <w:r w:rsidRPr="00E72EBF">
              <w:rPr>
                <w:rFonts w:hint="eastAsia"/>
              </w:rPr>
              <w:t>处罚完毕</w:t>
            </w:r>
          </w:p>
        </w:tc>
        <w:tc>
          <w:tcPr>
            <w:tcW w:w="1843" w:type="dxa"/>
            <w:vAlign w:val="center"/>
          </w:tcPr>
          <w:p w:rsidR="003979EA" w:rsidRPr="009B41FD" w:rsidRDefault="003979EA" w:rsidP="003979EA">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3979EA" w:rsidRPr="009B41FD" w:rsidRDefault="003979EA" w:rsidP="003979EA">
            <w:pPr>
              <w:jc w:val="center"/>
            </w:pPr>
            <w:r w:rsidRPr="009B41FD">
              <w:rPr>
                <w:rFonts w:hint="eastAsia"/>
              </w:rPr>
              <w:t>汶上县应急管理局</w:t>
            </w:r>
          </w:p>
        </w:tc>
      </w:tr>
      <w:tr w:rsidR="00E72EBF" w:rsidRPr="009B41FD" w:rsidTr="00E72EBF">
        <w:trPr>
          <w:trHeight w:val="3864"/>
        </w:trPr>
        <w:tc>
          <w:tcPr>
            <w:tcW w:w="534" w:type="dxa"/>
            <w:vAlign w:val="center"/>
          </w:tcPr>
          <w:p w:rsidR="00E72EBF" w:rsidRPr="009B41FD" w:rsidRDefault="00E72EBF" w:rsidP="00E72EBF">
            <w:pPr>
              <w:jc w:val="center"/>
            </w:pPr>
            <w:r w:rsidRPr="009B41FD">
              <w:lastRenderedPageBreak/>
              <w:t>其他</w:t>
            </w:r>
          </w:p>
        </w:tc>
        <w:tc>
          <w:tcPr>
            <w:tcW w:w="567" w:type="dxa"/>
            <w:vAlign w:val="center"/>
          </w:tcPr>
          <w:p w:rsidR="00E72EBF" w:rsidRPr="009B41FD" w:rsidRDefault="00E72EBF" w:rsidP="00E72EBF">
            <w:pPr>
              <w:jc w:val="center"/>
            </w:pPr>
            <w:r>
              <w:rPr>
                <w:rFonts w:hint="eastAsia"/>
              </w:rPr>
              <w:t>3</w:t>
            </w:r>
          </w:p>
        </w:tc>
        <w:tc>
          <w:tcPr>
            <w:tcW w:w="708" w:type="dxa"/>
            <w:vAlign w:val="center"/>
          </w:tcPr>
          <w:p w:rsidR="00E72EBF" w:rsidRPr="005F5AF9" w:rsidRDefault="00E72EBF" w:rsidP="00E72EBF">
            <w:pPr>
              <w:jc w:val="center"/>
              <w:rPr>
                <w:highlight w:val="yellow"/>
              </w:rPr>
            </w:pPr>
            <w:r w:rsidRPr="00E72EBF">
              <w:rPr>
                <w:rFonts w:hint="eastAsia"/>
              </w:rPr>
              <w:t>(</w:t>
            </w:r>
            <w:r w:rsidRPr="00E72EBF">
              <w:rPr>
                <w:rFonts w:hint="eastAsia"/>
              </w:rPr>
              <w:t>鲁宁汶</w:t>
            </w:r>
            <w:r w:rsidRPr="00E72EBF">
              <w:rPr>
                <w:rFonts w:hint="eastAsia"/>
              </w:rPr>
              <w:t xml:space="preserve">) </w:t>
            </w:r>
            <w:r w:rsidRPr="00E72EBF">
              <w:rPr>
                <w:rFonts w:hint="eastAsia"/>
              </w:rPr>
              <w:t>应急罚〔</w:t>
            </w:r>
            <w:r w:rsidRPr="00E72EBF">
              <w:rPr>
                <w:rFonts w:hint="eastAsia"/>
              </w:rPr>
              <w:t>2025</w:t>
            </w:r>
            <w:r w:rsidRPr="00E72EBF">
              <w:rPr>
                <w:rFonts w:hint="eastAsia"/>
              </w:rPr>
              <w:t>〕</w:t>
            </w:r>
            <w:r w:rsidRPr="00E72EBF">
              <w:rPr>
                <w:rFonts w:hint="eastAsia"/>
              </w:rPr>
              <w:t>12</w:t>
            </w:r>
            <w:r w:rsidRPr="00E72EBF">
              <w:rPr>
                <w:rFonts w:hint="eastAsia"/>
              </w:rPr>
              <w:t>号</w:t>
            </w:r>
          </w:p>
        </w:tc>
        <w:tc>
          <w:tcPr>
            <w:tcW w:w="1134" w:type="dxa"/>
            <w:vAlign w:val="center"/>
          </w:tcPr>
          <w:p w:rsidR="00E72EBF" w:rsidRPr="005F5AF9" w:rsidRDefault="00E72EBF" w:rsidP="00E72EBF">
            <w:pPr>
              <w:jc w:val="center"/>
              <w:rPr>
                <w:highlight w:val="yellow"/>
              </w:rPr>
            </w:pPr>
            <w:r w:rsidRPr="00E72EBF">
              <w:rPr>
                <w:rFonts w:hint="eastAsia"/>
              </w:rPr>
              <w:t>山东济宁锦祥化工有限公司的其他负责人和安全生产管理人员未履行《中华人民共和国安全生产法》规定的安全生产管理职责案</w:t>
            </w:r>
          </w:p>
        </w:tc>
        <w:tc>
          <w:tcPr>
            <w:tcW w:w="851" w:type="dxa"/>
            <w:vAlign w:val="center"/>
          </w:tcPr>
          <w:p w:rsidR="00E72EBF" w:rsidRPr="005F5AF9" w:rsidRDefault="00E72EBF" w:rsidP="00E72EBF">
            <w:pPr>
              <w:jc w:val="center"/>
              <w:rPr>
                <w:highlight w:val="yellow"/>
              </w:rPr>
            </w:pPr>
            <w:r w:rsidRPr="00E72EBF">
              <w:rPr>
                <w:rFonts w:hint="eastAsia"/>
              </w:rPr>
              <w:t>其他负责人和安全生产管理人员未履行《中华人民共和国安全生产法》规定的安全生产管理职</w:t>
            </w:r>
            <w:r w:rsidRPr="00E72EBF">
              <w:rPr>
                <w:rFonts w:hint="eastAsia"/>
              </w:rPr>
              <w:lastRenderedPageBreak/>
              <w:t>责</w:t>
            </w:r>
          </w:p>
        </w:tc>
        <w:tc>
          <w:tcPr>
            <w:tcW w:w="709" w:type="dxa"/>
            <w:vAlign w:val="center"/>
          </w:tcPr>
          <w:p w:rsidR="00E72EBF" w:rsidRPr="009B41FD" w:rsidRDefault="00E72EBF" w:rsidP="00E72EBF">
            <w:pPr>
              <w:jc w:val="center"/>
            </w:pPr>
            <w:r w:rsidRPr="009B41FD">
              <w:lastRenderedPageBreak/>
              <w:t>罚款</w:t>
            </w:r>
          </w:p>
        </w:tc>
        <w:tc>
          <w:tcPr>
            <w:tcW w:w="2551" w:type="dxa"/>
            <w:vAlign w:val="center"/>
          </w:tcPr>
          <w:p w:rsidR="00E72EBF" w:rsidRPr="005F5AF9" w:rsidRDefault="00E72EBF" w:rsidP="00E72EBF">
            <w:pPr>
              <w:jc w:val="center"/>
              <w:rPr>
                <w:highlight w:val="yellow"/>
              </w:rPr>
            </w:pPr>
            <w:r w:rsidRPr="00E72EBF">
              <w:rPr>
                <w:rFonts w:hint="eastAsia"/>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w:t>
            </w:r>
            <w:r w:rsidRPr="00E72EBF">
              <w:rPr>
                <w:rFonts w:hint="eastAsia"/>
              </w:rPr>
              <w:lastRenderedPageBreak/>
              <w:t>事责任。”，结合《山东省应急管理行政处罚自由裁量基准》（裁量细则）</w:t>
            </w:r>
            <w:r w:rsidRPr="00E72EBF">
              <w:rPr>
                <w:rFonts w:hint="eastAsia"/>
              </w:rPr>
              <w:t xml:space="preserve"> </w:t>
            </w:r>
            <w:r w:rsidRPr="00E72EBF">
              <w:rPr>
                <w:rFonts w:hint="eastAsia"/>
              </w:rPr>
              <w:t>第</w:t>
            </w:r>
            <w:r w:rsidRPr="00E72EBF">
              <w:rPr>
                <w:rFonts w:hint="eastAsia"/>
              </w:rPr>
              <w:t>8</w:t>
            </w:r>
            <w:r w:rsidRPr="00E72EBF">
              <w:rPr>
                <w:rFonts w:hint="eastAsia"/>
              </w:rPr>
              <w:t>号第</w:t>
            </w:r>
            <w:r w:rsidRPr="00E72EBF">
              <w:rPr>
                <w:rFonts w:hint="eastAsia"/>
              </w:rPr>
              <w:t>A</w:t>
            </w:r>
            <w:r w:rsidRPr="00E72EBF">
              <w:rPr>
                <w:rFonts w:hint="eastAsia"/>
              </w:rPr>
              <w:t>档</w:t>
            </w:r>
          </w:p>
        </w:tc>
        <w:tc>
          <w:tcPr>
            <w:tcW w:w="709" w:type="dxa"/>
            <w:vAlign w:val="center"/>
          </w:tcPr>
          <w:p w:rsidR="00E72EBF" w:rsidRPr="005F5AF9" w:rsidRDefault="00E72EBF" w:rsidP="00E72EBF">
            <w:pPr>
              <w:jc w:val="center"/>
              <w:rPr>
                <w:highlight w:val="yellow"/>
              </w:rPr>
            </w:pPr>
            <w:r w:rsidRPr="00E72EBF">
              <w:rPr>
                <w:rFonts w:hint="eastAsia"/>
              </w:rPr>
              <w:lastRenderedPageBreak/>
              <w:t>张国庆</w:t>
            </w:r>
          </w:p>
        </w:tc>
        <w:tc>
          <w:tcPr>
            <w:tcW w:w="741" w:type="dxa"/>
            <w:vAlign w:val="center"/>
          </w:tcPr>
          <w:p w:rsidR="00E72EBF" w:rsidRPr="005F5AF9" w:rsidRDefault="00E72EBF" w:rsidP="005C653E">
            <w:pPr>
              <w:jc w:val="center"/>
              <w:rPr>
                <w:highlight w:val="yellow"/>
              </w:rPr>
            </w:pPr>
            <w:r w:rsidRPr="00E72EBF">
              <w:t>37290119740310</w:t>
            </w:r>
            <w:r w:rsidR="005C653E">
              <w:rPr>
                <w:rFonts w:hint="eastAsia"/>
              </w:rPr>
              <w:t>****</w:t>
            </w:r>
          </w:p>
        </w:tc>
        <w:tc>
          <w:tcPr>
            <w:tcW w:w="535" w:type="dxa"/>
            <w:vAlign w:val="center"/>
          </w:tcPr>
          <w:p w:rsidR="00E72EBF" w:rsidRPr="00E72EBF" w:rsidRDefault="00E72EBF" w:rsidP="00E72EBF">
            <w:pPr>
              <w:jc w:val="center"/>
            </w:pPr>
            <w:r>
              <w:rPr>
                <w:rFonts w:hint="eastAsia"/>
              </w:rPr>
              <w:t>付吉祥</w:t>
            </w:r>
          </w:p>
        </w:tc>
        <w:tc>
          <w:tcPr>
            <w:tcW w:w="1134" w:type="dxa"/>
            <w:vAlign w:val="center"/>
          </w:tcPr>
          <w:p w:rsidR="00E72EBF" w:rsidRPr="00E72EBF" w:rsidRDefault="00E72EBF" w:rsidP="00E72EBF">
            <w:pPr>
              <w:jc w:val="center"/>
            </w:pPr>
            <w:r w:rsidRPr="00E72EBF">
              <w:rPr>
                <w:rFonts w:hint="eastAsia"/>
              </w:rPr>
              <w:t>罚款人民币壹万元（￥</w:t>
            </w:r>
            <w:r w:rsidRPr="00E72EBF">
              <w:rPr>
                <w:rFonts w:hint="eastAsia"/>
              </w:rPr>
              <w:t>10000</w:t>
            </w:r>
            <w:r w:rsidRPr="00E72EBF">
              <w:rPr>
                <w:rFonts w:hint="eastAsia"/>
              </w:rPr>
              <w:t>）整</w:t>
            </w:r>
          </w:p>
        </w:tc>
        <w:tc>
          <w:tcPr>
            <w:tcW w:w="992" w:type="dxa"/>
            <w:vAlign w:val="center"/>
          </w:tcPr>
          <w:p w:rsidR="00E72EBF" w:rsidRPr="005F5AF9" w:rsidRDefault="00E72EBF" w:rsidP="00E72EBF">
            <w:pPr>
              <w:jc w:val="center"/>
              <w:rPr>
                <w:highlight w:val="yellow"/>
              </w:rPr>
            </w:pPr>
            <w:r w:rsidRPr="00E72EBF">
              <w:rPr>
                <w:rFonts w:hint="eastAsia"/>
              </w:rPr>
              <w:t>2025</w:t>
            </w:r>
            <w:r w:rsidRPr="00E72EBF">
              <w:rPr>
                <w:rFonts w:hint="eastAsia"/>
              </w:rPr>
              <w:t>年</w:t>
            </w:r>
            <w:r w:rsidRPr="00E72EBF">
              <w:rPr>
                <w:rFonts w:hint="eastAsia"/>
              </w:rPr>
              <w:t>4</w:t>
            </w:r>
            <w:r w:rsidRPr="00E72EBF">
              <w:rPr>
                <w:rFonts w:hint="eastAsia"/>
              </w:rPr>
              <w:t>月</w:t>
            </w:r>
            <w:r w:rsidRPr="00E72EBF">
              <w:rPr>
                <w:rFonts w:hint="eastAsia"/>
              </w:rPr>
              <w:t>22</w:t>
            </w:r>
            <w:r w:rsidRPr="00E72EBF">
              <w:rPr>
                <w:rFonts w:hint="eastAsia"/>
              </w:rPr>
              <w:t>日</w:t>
            </w:r>
          </w:p>
        </w:tc>
        <w:tc>
          <w:tcPr>
            <w:tcW w:w="425" w:type="dxa"/>
            <w:vAlign w:val="center"/>
          </w:tcPr>
          <w:p w:rsidR="00E72EBF" w:rsidRPr="009B41FD" w:rsidRDefault="00E72EBF" w:rsidP="00E72EBF">
            <w:pPr>
              <w:jc w:val="center"/>
            </w:pPr>
            <w:r w:rsidRPr="009B41FD">
              <w:rPr>
                <w:rFonts w:hint="eastAsia"/>
              </w:rPr>
              <w:t>处罚完毕</w:t>
            </w:r>
          </w:p>
        </w:tc>
        <w:tc>
          <w:tcPr>
            <w:tcW w:w="1843" w:type="dxa"/>
            <w:vAlign w:val="center"/>
          </w:tcPr>
          <w:p w:rsidR="00E72EBF" w:rsidRPr="009B41FD" w:rsidRDefault="00E72EBF" w:rsidP="00E72EBF">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E72EBF" w:rsidRPr="009B41FD" w:rsidRDefault="00E72EBF" w:rsidP="00E72EBF">
            <w:pPr>
              <w:jc w:val="center"/>
            </w:pPr>
            <w:r w:rsidRPr="009B41FD">
              <w:rPr>
                <w:rFonts w:hint="eastAsia"/>
              </w:rPr>
              <w:t>汶上县应急管理局</w:t>
            </w:r>
          </w:p>
        </w:tc>
      </w:tr>
      <w:tr w:rsidR="00E72EBF" w:rsidRPr="009B41FD" w:rsidTr="00E72EBF">
        <w:trPr>
          <w:trHeight w:val="3864"/>
        </w:trPr>
        <w:tc>
          <w:tcPr>
            <w:tcW w:w="534" w:type="dxa"/>
            <w:vAlign w:val="center"/>
          </w:tcPr>
          <w:p w:rsidR="00E72EBF" w:rsidRPr="009B41FD" w:rsidRDefault="00E72EBF" w:rsidP="00E72EBF">
            <w:pPr>
              <w:jc w:val="center"/>
            </w:pPr>
            <w:r w:rsidRPr="009B41FD">
              <w:lastRenderedPageBreak/>
              <w:t>其他</w:t>
            </w:r>
          </w:p>
        </w:tc>
        <w:tc>
          <w:tcPr>
            <w:tcW w:w="567" w:type="dxa"/>
            <w:vAlign w:val="center"/>
          </w:tcPr>
          <w:p w:rsidR="00E72EBF" w:rsidRPr="009B41FD" w:rsidRDefault="00E72EBF" w:rsidP="00E72EBF">
            <w:pPr>
              <w:jc w:val="center"/>
            </w:pPr>
            <w:r>
              <w:rPr>
                <w:rFonts w:hint="eastAsia"/>
              </w:rPr>
              <w:t>4</w:t>
            </w:r>
          </w:p>
        </w:tc>
        <w:tc>
          <w:tcPr>
            <w:tcW w:w="708" w:type="dxa"/>
            <w:vAlign w:val="center"/>
          </w:tcPr>
          <w:p w:rsidR="00E72EBF" w:rsidRPr="005F5AF9" w:rsidRDefault="00E72EBF" w:rsidP="00E72EBF">
            <w:pPr>
              <w:jc w:val="center"/>
              <w:rPr>
                <w:highlight w:val="yellow"/>
              </w:rPr>
            </w:pPr>
            <w:r w:rsidRPr="00E72EBF">
              <w:rPr>
                <w:rFonts w:hint="eastAsia"/>
              </w:rPr>
              <w:t>(</w:t>
            </w:r>
            <w:r w:rsidRPr="00E72EBF">
              <w:rPr>
                <w:rFonts w:hint="eastAsia"/>
              </w:rPr>
              <w:t>鲁宁汶</w:t>
            </w:r>
            <w:r w:rsidRPr="00E72EBF">
              <w:rPr>
                <w:rFonts w:hint="eastAsia"/>
              </w:rPr>
              <w:t xml:space="preserve">) </w:t>
            </w:r>
            <w:r w:rsidRPr="00E72EBF">
              <w:rPr>
                <w:rFonts w:hint="eastAsia"/>
              </w:rPr>
              <w:t>应急罚〔</w:t>
            </w:r>
            <w:r w:rsidRPr="00E72EBF">
              <w:rPr>
                <w:rFonts w:hint="eastAsia"/>
              </w:rPr>
              <w:t>2025</w:t>
            </w:r>
            <w:r w:rsidRPr="00E72EBF">
              <w:rPr>
                <w:rFonts w:hint="eastAsia"/>
              </w:rPr>
              <w:t>〕</w:t>
            </w:r>
            <w:r w:rsidRPr="00E72EBF">
              <w:rPr>
                <w:rFonts w:hint="eastAsia"/>
              </w:rPr>
              <w:t>12-1</w:t>
            </w:r>
            <w:r w:rsidRPr="00E72EBF">
              <w:rPr>
                <w:rFonts w:hint="eastAsia"/>
              </w:rPr>
              <w:t>号</w:t>
            </w:r>
          </w:p>
        </w:tc>
        <w:tc>
          <w:tcPr>
            <w:tcW w:w="1134" w:type="dxa"/>
            <w:vAlign w:val="center"/>
          </w:tcPr>
          <w:p w:rsidR="00E72EBF" w:rsidRPr="005F5AF9" w:rsidRDefault="00E72EBF" w:rsidP="00E72EBF">
            <w:pPr>
              <w:jc w:val="center"/>
              <w:rPr>
                <w:highlight w:val="yellow"/>
              </w:rPr>
            </w:pPr>
            <w:r w:rsidRPr="00E72EBF">
              <w:rPr>
                <w:rFonts w:hint="eastAsia"/>
              </w:rPr>
              <w:t>山东济宁锦祥化工有限公司的其他负责人和安全生产管理人员未履行《中华人民共和国安全生产法》规定的安全生产管理职责案</w:t>
            </w:r>
          </w:p>
        </w:tc>
        <w:tc>
          <w:tcPr>
            <w:tcW w:w="851" w:type="dxa"/>
            <w:vAlign w:val="center"/>
          </w:tcPr>
          <w:p w:rsidR="00E72EBF" w:rsidRPr="005F5AF9" w:rsidRDefault="00E72EBF" w:rsidP="00E72EBF">
            <w:pPr>
              <w:jc w:val="center"/>
              <w:rPr>
                <w:highlight w:val="yellow"/>
              </w:rPr>
            </w:pPr>
            <w:r w:rsidRPr="00E72EBF">
              <w:rPr>
                <w:rFonts w:hint="eastAsia"/>
              </w:rPr>
              <w:t>其他负责人和安全生产管理人员未履行《中华人民共和国安全生产法》规定的安全生产管理职</w:t>
            </w:r>
            <w:r w:rsidRPr="00E72EBF">
              <w:rPr>
                <w:rFonts w:hint="eastAsia"/>
              </w:rPr>
              <w:lastRenderedPageBreak/>
              <w:t>责</w:t>
            </w:r>
          </w:p>
        </w:tc>
        <w:tc>
          <w:tcPr>
            <w:tcW w:w="709" w:type="dxa"/>
            <w:vAlign w:val="center"/>
          </w:tcPr>
          <w:p w:rsidR="00E72EBF" w:rsidRPr="009B41FD" w:rsidRDefault="00E72EBF" w:rsidP="00E72EBF">
            <w:pPr>
              <w:jc w:val="center"/>
            </w:pPr>
            <w:r w:rsidRPr="009B41FD">
              <w:lastRenderedPageBreak/>
              <w:t>罚款</w:t>
            </w:r>
          </w:p>
        </w:tc>
        <w:tc>
          <w:tcPr>
            <w:tcW w:w="2551" w:type="dxa"/>
            <w:vAlign w:val="center"/>
          </w:tcPr>
          <w:p w:rsidR="00E72EBF" w:rsidRPr="005F5AF9" w:rsidRDefault="00E72EBF" w:rsidP="00E72EBF">
            <w:pPr>
              <w:jc w:val="center"/>
              <w:rPr>
                <w:highlight w:val="yellow"/>
              </w:rPr>
            </w:pPr>
            <w:r w:rsidRPr="00E72EBF">
              <w:rPr>
                <w:rFonts w:hint="eastAsia"/>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w:t>
            </w:r>
            <w:r w:rsidRPr="00E72EBF">
              <w:rPr>
                <w:rFonts w:hint="eastAsia"/>
              </w:rPr>
              <w:lastRenderedPageBreak/>
              <w:t>事责任。”，结合《山东省应急管理行政处罚自由裁量基准》（裁量细则）</w:t>
            </w:r>
            <w:r w:rsidRPr="00E72EBF">
              <w:rPr>
                <w:rFonts w:hint="eastAsia"/>
              </w:rPr>
              <w:t xml:space="preserve"> </w:t>
            </w:r>
            <w:r w:rsidRPr="00E72EBF">
              <w:rPr>
                <w:rFonts w:hint="eastAsia"/>
              </w:rPr>
              <w:t>第</w:t>
            </w:r>
            <w:r w:rsidRPr="00E72EBF">
              <w:rPr>
                <w:rFonts w:hint="eastAsia"/>
              </w:rPr>
              <w:t>8</w:t>
            </w:r>
            <w:r w:rsidRPr="00E72EBF">
              <w:rPr>
                <w:rFonts w:hint="eastAsia"/>
              </w:rPr>
              <w:t>号第</w:t>
            </w:r>
            <w:r w:rsidRPr="00E72EBF">
              <w:rPr>
                <w:rFonts w:hint="eastAsia"/>
              </w:rPr>
              <w:t>A</w:t>
            </w:r>
            <w:r w:rsidRPr="00E72EBF">
              <w:rPr>
                <w:rFonts w:hint="eastAsia"/>
              </w:rPr>
              <w:t>档</w:t>
            </w:r>
          </w:p>
        </w:tc>
        <w:tc>
          <w:tcPr>
            <w:tcW w:w="709" w:type="dxa"/>
            <w:vAlign w:val="center"/>
          </w:tcPr>
          <w:p w:rsidR="00E72EBF" w:rsidRPr="005F5AF9" w:rsidRDefault="00E72EBF" w:rsidP="00E72EBF">
            <w:pPr>
              <w:jc w:val="center"/>
              <w:rPr>
                <w:highlight w:val="yellow"/>
              </w:rPr>
            </w:pPr>
            <w:r w:rsidRPr="00E72EBF">
              <w:rPr>
                <w:rFonts w:hint="eastAsia"/>
              </w:rPr>
              <w:lastRenderedPageBreak/>
              <w:t>梁专立</w:t>
            </w:r>
          </w:p>
        </w:tc>
        <w:tc>
          <w:tcPr>
            <w:tcW w:w="741" w:type="dxa"/>
            <w:vAlign w:val="center"/>
          </w:tcPr>
          <w:p w:rsidR="00E72EBF" w:rsidRPr="005F5AF9" w:rsidRDefault="00E72EBF" w:rsidP="005C653E">
            <w:pPr>
              <w:jc w:val="center"/>
              <w:rPr>
                <w:highlight w:val="yellow"/>
              </w:rPr>
            </w:pPr>
            <w:r w:rsidRPr="00E72EBF">
              <w:t>37292219791224</w:t>
            </w:r>
            <w:r w:rsidR="005C653E">
              <w:rPr>
                <w:rFonts w:hint="eastAsia"/>
              </w:rPr>
              <w:t>****</w:t>
            </w:r>
          </w:p>
        </w:tc>
        <w:tc>
          <w:tcPr>
            <w:tcW w:w="535" w:type="dxa"/>
            <w:vAlign w:val="center"/>
          </w:tcPr>
          <w:p w:rsidR="00E72EBF" w:rsidRPr="00E72EBF" w:rsidRDefault="00E72EBF" w:rsidP="00E72EBF">
            <w:pPr>
              <w:jc w:val="center"/>
            </w:pPr>
            <w:r w:rsidRPr="00E72EBF">
              <w:rPr>
                <w:rFonts w:hint="eastAsia"/>
              </w:rPr>
              <w:t>付吉祥</w:t>
            </w:r>
          </w:p>
        </w:tc>
        <w:tc>
          <w:tcPr>
            <w:tcW w:w="1134" w:type="dxa"/>
            <w:vAlign w:val="center"/>
          </w:tcPr>
          <w:p w:rsidR="00E72EBF" w:rsidRPr="00E72EBF" w:rsidRDefault="00E72EBF" w:rsidP="00E72EBF">
            <w:pPr>
              <w:jc w:val="center"/>
            </w:pPr>
            <w:r w:rsidRPr="00E72EBF">
              <w:rPr>
                <w:rFonts w:hint="eastAsia"/>
              </w:rPr>
              <w:t>罚款人民币壹万元（￥</w:t>
            </w:r>
            <w:r w:rsidRPr="00E72EBF">
              <w:rPr>
                <w:rFonts w:hint="eastAsia"/>
              </w:rPr>
              <w:t>10000</w:t>
            </w:r>
            <w:r w:rsidRPr="00E72EBF">
              <w:rPr>
                <w:rFonts w:hint="eastAsia"/>
              </w:rPr>
              <w:t>）整</w:t>
            </w:r>
          </w:p>
        </w:tc>
        <w:tc>
          <w:tcPr>
            <w:tcW w:w="992" w:type="dxa"/>
            <w:vAlign w:val="center"/>
          </w:tcPr>
          <w:p w:rsidR="00E72EBF" w:rsidRPr="005F5AF9" w:rsidRDefault="00E72EBF" w:rsidP="00E72EBF">
            <w:pPr>
              <w:jc w:val="center"/>
              <w:rPr>
                <w:highlight w:val="yellow"/>
              </w:rPr>
            </w:pPr>
            <w:r w:rsidRPr="00E72EBF">
              <w:rPr>
                <w:rFonts w:hint="eastAsia"/>
              </w:rPr>
              <w:t>2025</w:t>
            </w:r>
            <w:r w:rsidRPr="00E72EBF">
              <w:rPr>
                <w:rFonts w:hint="eastAsia"/>
              </w:rPr>
              <w:t>年</w:t>
            </w:r>
            <w:r w:rsidRPr="00E72EBF">
              <w:rPr>
                <w:rFonts w:hint="eastAsia"/>
              </w:rPr>
              <w:t>4</w:t>
            </w:r>
            <w:r w:rsidRPr="00E72EBF">
              <w:rPr>
                <w:rFonts w:hint="eastAsia"/>
              </w:rPr>
              <w:t>月</w:t>
            </w:r>
            <w:r w:rsidRPr="00E72EBF">
              <w:rPr>
                <w:rFonts w:hint="eastAsia"/>
              </w:rPr>
              <w:t>22</w:t>
            </w:r>
            <w:r w:rsidRPr="00E72EBF">
              <w:rPr>
                <w:rFonts w:hint="eastAsia"/>
              </w:rPr>
              <w:t>日</w:t>
            </w:r>
          </w:p>
        </w:tc>
        <w:tc>
          <w:tcPr>
            <w:tcW w:w="425" w:type="dxa"/>
            <w:vAlign w:val="center"/>
          </w:tcPr>
          <w:p w:rsidR="00E72EBF" w:rsidRPr="009B41FD" w:rsidRDefault="00E72EBF" w:rsidP="00E72EBF">
            <w:pPr>
              <w:jc w:val="center"/>
            </w:pPr>
            <w:r w:rsidRPr="009B41FD">
              <w:rPr>
                <w:rFonts w:hint="eastAsia"/>
              </w:rPr>
              <w:t>处罚完毕</w:t>
            </w:r>
          </w:p>
        </w:tc>
        <w:tc>
          <w:tcPr>
            <w:tcW w:w="1843" w:type="dxa"/>
            <w:vAlign w:val="center"/>
          </w:tcPr>
          <w:p w:rsidR="00E72EBF" w:rsidRPr="009B41FD" w:rsidRDefault="00E72EBF" w:rsidP="00E72EBF">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E72EBF" w:rsidRPr="009B41FD" w:rsidRDefault="00E72EBF" w:rsidP="00E72EBF">
            <w:pPr>
              <w:jc w:val="center"/>
            </w:pPr>
            <w:r w:rsidRPr="009B41FD">
              <w:rPr>
                <w:rFonts w:hint="eastAsia"/>
              </w:rPr>
              <w:t>汶上县应急管理局</w:t>
            </w:r>
          </w:p>
        </w:tc>
      </w:tr>
      <w:tr w:rsidR="00F854EE" w:rsidRPr="009B41FD" w:rsidTr="00F854EE">
        <w:trPr>
          <w:trHeight w:val="3864"/>
        </w:trPr>
        <w:tc>
          <w:tcPr>
            <w:tcW w:w="534" w:type="dxa"/>
            <w:vAlign w:val="center"/>
          </w:tcPr>
          <w:p w:rsidR="00F854EE" w:rsidRPr="009B41FD" w:rsidRDefault="00F854EE" w:rsidP="00F854EE">
            <w:pPr>
              <w:jc w:val="center"/>
            </w:pPr>
            <w:r w:rsidRPr="009B41FD">
              <w:lastRenderedPageBreak/>
              <w:t>其他</w:t>
            </w:r>
          </w:p>
        </w:tc>
        <w:tc>
          <w:tcPr>
            <w:tcW w:w="567" w:type="dxa"/>
            <w:vAlign w:val="center"/>
          </w:tcPr>
          <w:p w:rsidR="00F854EE" w:rsidRPr="009B41FD" w:rsidRDefault="00E409E8" w:rsidP="00F854EE">
            <w:pPr>
              <w:jc w:val="center"/>
            </w:pPr>
            <w:r>
              <w:rPr>
                <w:rFonts w:hint="eastAsia"/>
              </w:rPr>
              <w:t>5</w:t>
            </w:r>
          </w:p>
        </w:tc>
        <w:tc>
          <w:tcPr>
            <w:tcW w:w="708" w:type="dxa"/>
            <w:vAlign w:val="center"/>
          </w:tcPr>
          <w:p w:rsidR="00F854EE" w:rsidRPr="005F5AF9" w:rsidRDefault="00CA151C" w:rsidP="00F854EE">
            <w:pPr>
              <w:jc w:val="center"/>
              <w:rPr>
                <w:highlight w:val="yellow"/>
              </w:rPr>
            </w:pPr>
            <w:r w:rsidRPr="00CA151C">
              <w:rPr>
                <w:rFonts w:hint="eastAsia"/>
              </w:rPr>
              <w:t>(</w:t>
            </w:r>
            <w:r w:rsidRPr="00CA151C">
              <w:rPr>
                <w:rFonts w:hint="eastAsia"/>
              </w:rPr>
              <w:t>鲁宁汶</w:t>
            </w:r>
            <w:r w:rsidRPr="00CA151C">
              <w:rPr>
                <w:rFonts w:hint="eastAsia"/>
              </w:rPr>
              <w:t xml:space="preserve">) </w:t>
            </w:r>
            <w:r w:rsidRPr="00CA151C">
              <w:rPr>
                <w:rFonts w:hint="eastAsia"/>
              </w:rPr>
              <w:t>应急罚〔</w:t>
            </w:r>
            <w:r w:rsidRPr="00CA151C">
              <w:rPr>
                <w:rFonts w:hint="eastAsia"/>
              </w:rPr>
              <w:t>2025</w:t>
            </w:r>
            <w:r w:rsidRPr="00CA151C">
              <w:rPr>
                <w:rFonts w:hint="eastAsia"/>
              </w:rPr>
              <w:t>〕</w:t>
            </w:r>
            <w:r w:rsidRPr="00CA151C">
              <w:rPr>
                <w:rFonts w:hint="eastAsia"/>
              </w:rPr>
              <w:t>16</w:t>
            </w:r>
            <w:r w:rsidRPr="00CA151C">
              <w:rPr>
                <w:rFonts w:hint="eastAsia"/>
              </w:rPr>
              <w:t>号</w:t>
            </w:r>
          </w:p>
        </w:tc>
        <w:tc>
          <w:tcPr>
            <w:tcW w:w="1134" w:type="dxa"/>
            <w:vAlign w:val="center"/>
          </w:tcPr>
          <w:p w:rsidR="00F854EE" w:rsidRPr="005F5AF9" w:rsidRDefault="00CF2458" w:rsidP="00F854EE">
            <w:pPr>
              <w:jc w:val="center"/>
              <w:rPr>
                <w:highlight w:val="yellow"/>
              </w:rPr>
            </w:pPr>
            <w:r w:rsidRPr="00CF2458">
              <w:rPr>
                <w:rFonts w:hint="eastAsia"/>
              </w:rPr>
              <w:t>山东德比电子材料有限公司未对安全设备进行经常性维护案</w:t>
            </w:r>
          </w:p>
        </w:tc>
        <w:tc>
          <w:tcPr>
            <w:tcW w:w="851" w:type="dxa"/>
            <w:vAlign w:val="center"/>
          </w:tcPr>
          <w:p w:rsidR="00F854EE" w:rsidRPr="005F5AF9" w:rsidRDefault="00CF2458" w:rsidP="00F854EE">
            <w:pPr>
              <w:jc w:val="center"/>
              <w:rPr>
                <w:highlight w:val="yellow"/>
              </w:rPr>
            </w:pPr>
            <w:r w:rsidRPr="00CF2458">
              <w:rPr>
                <w:rFonts w:hint="eastAsia"/>
              </w:rPr>
              <w:t>未对安全设备进行经常性维护</w:t>
            </w:r>
          </w:p>
        </w:tc>
        <w:tc>
          <w:tcPr>
            <w:tcW w:w="709" w:type="dxa"/>
            <w:vAlign w:val="center"/>
          </w:tcPr>
          <w:p w:rsidR="00F854EE" w:rsidRPr="009B41FD" w:rsidRDefault="00F854EE" w:rsidP="00F854EE">
            <w:pPr>
              <w:jc w:val="center"/>
            </w:pPr>
            <w:r w:rsidRPr="009B41FD">
              <w:t>罚款</w:t>
            </w:r>
          </w:p>
        </w:tc>
        <w:tc>
          <w:tcPr>
            <w:tcW w:w="2551" w:type="dxa"/>
            <w:vAlign w:val="center"/>
          </w:tcPr>
          <w:p w:rsidR="00F854EE" w:rsidRPr="005F5AF9" w:rsidRDefault="00CA151C" w:rsidP="00F854EE">
            <w:pPr>
              <w:jc w:val="center"/>
              <w:rPr>
                <w:highlight w:val="yellow"/>
              </w:rPr>
            </w:pPr>
            <w:r w:rsidRPr="00CA151C">
              <w:rPr>
                <w:rFonts w:hint="eastAsia"/>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w:t>
            </w:r>
            <w:r w:rsidRPr="00CA151C">
              <w:rPr>
                <w:rFonts w:hint="eastAsia"/>
              </w:rPr>
              <w:lastRenderedPageBreak/>
              <w:t>备进行经常性维护、保养和定期检测的；”，结合《山东省应急管理行政处罚自由裁量基准》（裁量细则）</w:t>
            </w:r>
            <w:r w:rsidRPr="00CA151C">
              <w:rPr>
                <w:rFonts w:hint="eastAsia"/>
              </w:rPr>
              <w:t xml:space="preserve"> </w:t>
            </w:r>
            <w:r w:rsidRPr="00CA151C">
              <w:rPr>
                <w:rFonts w:hint="eastAsia"/>
              </w:rPr>
              <w:t>第</w:t>
            </w:r>
            <w:r w:rsidRPr="00CA151C">
              <w:rPr>
                <w:rFonts w:hint="eastAsia"/>
              </w:rPr>
              <w:t>19</w:t>
            </w:r>
            <w:r w:rsidRPr="00CA151C">
              <w:rPr>
                <w:rFonts w:hint="eastAsia"/>
              </w:rPr>
              <w:t>号第</w:t>
            </w:r>
            <w:r w:rsidRPr="00CA151C">
              <w:rPr>
                <w:rFonts w:hint="eastAsia"/>
              </w:rPr>
              <w:t>A</w:t>
            </w:r>
            <w:r w:rsidRPr="00CA151C">
              <w:rPr>
                <w:rFonts w:hint="eastAsia"/>
              </w:rPr>
              <w:t>档</w:t>
            </w:r>
          </w:p>
        </w:tc>
        <w:tc>
          <w:tcPr>
            <w:tcW w:w="709" w:type="dxa"/>
            <w:vAlign w:val="center"/>
          </w:tcPr>
          <w:p w:rsidR="00F854EE" w:rsidRPr="005F5AF9" w:rsidRDefault="00F854EE" w:rsidP="00F854EE">
            <w:pPr>
              <w:jc w:val="center"/>
              <w:rPr>
                <w:highlight w:val="yellow"/>
              </w:rPr>
            </w:pPr>
            <w:r w:rsidRPr="00F854EE">
              <w:rPr>
                <w:rFonts w:hint="eastAsia"/>
              </w:rPr>
              <w:lastRenderedPageBreak/>
              <w:t>山东德比电子材料有限公司</w:t>
            </w:r>
          </w:p>
        </w:tc>
        <w:tc>
          <w:tcPr>
            <w:tcW w:w="741" w:type="dxa"/>
            <w:vAlign w:val="center"/>
          </w:tcPr>
          <w:p w:rsidR="00F854EE" w:rsidRPr="005F5AF9" w:rsidRDefault="00F854EE" w:rsidP="00F854EE">
            <w:pPr>
              <w:jc w:val="center"/>
              <w:rPr>
                <w:highlight w:val="yellow"/>
              </w:rPr>
            </w:pPr>
            <w:r w:rsidRPr="00F854EE">
              <w:t>91370830MA3C4KWC1P</w:t>
            </w:r>
          </w:p>
        </w:tc>
        <w:tc>
          <w:tcPr>
            <w:tcW w:w="535" w:type="dxa"/>
            <w:vAlign w:val="center"/>
          </w:tcPr>
          <w:p w:rsidR="00F854EE" w:rsidRPr="00E72EBF" w:rsidRDefault="00CA151C" w:rsidP="00F854EE">
            <w:pPr>
              <w:jc w:val="center"/>
            </w:pPr>
            <w:r>
              <w:t>马春涛</w:t>
            </w:r>
          </w:p>
        </w:tc>
        <w:tc>
          <w:tcPr>
            <w:tcW w:w="1134" w:type="dxa"/>
            <w:vAlign w:val="center"/>
          </w:tcPr>
          <w:p w:rsidR="00F854EE" w:rsidRPr="00E72EBF" w:rsidRDefault="00F854EE" w:rsidP="00F854EE">
            <w:pPr>
              <w:jc w:val="center"/>
            </w:pPr>
            <w:r w:rsidRPr="00E72EBF">
              <w:rPr>
                <w:rFonts w:hint="eastAsia"/>
              </w:rPr>
              <w:t>罚款人民币壹万元（￥</w:t>
            </w:r>
            <w:r w:rsidRPr="00E72EBF">
              <w:rPr>
                <w:rFonts w:hint="eastAsia"/>
              </w:rPr>
              <w:t>10000</w:t>
            </w:r>
            <w:r w:rsidRPr="00E72EBF">
              <w:rPr>
                <w:rFonts w:hint="eastAsia"/>
              </w:rPr>
              <w:t>）整</w:t>
            </w:r>
          </w:p>
        </w:tc>
        <w:tc>
          <w:tcPr>
            <w:tcW w:w="992" w:type="dxa"/>
            <w:vAlign w:val="center"/>
          </w:tcPr>
          <w:p w:rsidR="00F854EE" w:rsidRPr="005F5AF9" w:rsidRDefault="00CA151C" w:rsidP="00F854EE">
            <w:pPr>
              <w:jc w:val="center"/>
              <w:rPr>
                <w:highlight w:val="yellow"/>
              </w:rPr>
            </w:pPr>
            <w:r w:rsidRPr="00CA151C">
              <w:rPr>
                <w:rFonts w:hint="eastAsia"/>
              </w:rPr>
              <w:t>2025</w:t>
            </w:r>
            <w:r w:rsidRPr="00CA151C">
              <w:rPr>
                <w:rFonts w:hint="eastAsia"/>
              </w:rPr>
              <w:t>年</w:t>
            </w:r>
            <w:r w:rsidRPr="00CA151C">
              <w:rPr>
                <w:rFonts w:hint="eastAsia"/>
              </w:rPr>
              <w:t>5</w:t>
            </w:r>
            <w:r w:rsidRPr="00CA151C">
              <w:rPr>
                <w:rFonts w:hint="eastAsia"/>
              </w:rPr>
              <w:t>月</w:t>
            </w:r>
            <w:r w:rsidRPr="00CA151C">
              <w:rPr>
                <w:rFonts w:hint="eastAsia"/>
              </w:rPr>
              <w:t>7</w:t>
            </w:r>
            <w:r w:rsidRPr="00CA151C">
              <w:rPr>
                <w:rFonts w:hint="eastAsia"/>
              </w:rPr>
              <w:t>日</w:t>
            </w:r>
          </w:p>
        </w:tc>
        <w:tc>
          <w:tcPr>
            <w:tcW w:w="425" w:type="dxa"/>
            <w:vAlign w:val="center"/>
          </w:tcPr>
          <w:p w:rsidR="00F854EE" w:rsidRPr="009B41FD" w:rsidRDefault="00F854EE" w:rsidP="00F854EE">
            <w:pPr>
              <w:jc w:val="center"/>
            </w:pPr>
            <w:r w:rsidRPr="009B41FD">
              <w:rPr>
                <w:rFonts w:hint="eastAsia"/>
              </w:rPr>
              <w:t>处罚完毕</w:t>
            </w:r>
          </w:p>
        </w:tc>
        <w:tc>
          <w:tcPr>
            <w:tcW w:w="1843" w:type="dxa"/>
            <w:vAlign w:val="center"/>
          </w:tcPr>
          <w:p w:rsidR="00F854EE" w:rsidRPr="009B41FD" w:rsidRDefault="00F854EE" w:rsidP="00F854EE">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r w:rsidR="00C970D5" w:rsidRPr="00C970D5">
              <w:rPr>
                <w:rFonts w:hint="eastAsia"/>
              </w:rPr>
              <w:t>汶上县广凡石化有限公司</w:t>
            </w:r>
          </w:p>
        </w:tc>
        <w:tc>
          <w:tcPr>
            <w:tcW w:w="709" w:type="dxa"/>
            <w:vAlign w:val="center"/>
          </w:tcPr>
          <w:p w:rsidR="00F854EE" w:rsidRPr="009B41FD" w:rsidRDefault="00F854EE" w:rsidP="00F854EE">
            <w:pPr>
              <w:jc w:val="center"/>
            </w:pPr>
            <w:r w:rsidRPr="009B41FD">
              <w:rPr>
                <w:rFonts w:hint="eastAsia"/>
              </w:rPr>
              <w:t>汶上县应急管理局</w:t>
            </w:r>
          </w:p>
        </w:tc>
      </w:tr>
      <w:tr w:rsidR="00C970D5" w:rsidRPr="009B41FD" w:rsidTr="00C970D5">
        <w:trPr>
          <w:trHeight w:val="3864"/>
        </w:trPr>
        <w:tc>
          <w:tcPr>
            <w:tcW w:w="534" w:type="dxa"/>
            <w:vAlign w:val="center"/>
          </w:tcPr>
          <w:p w:rsidR="00C970D5" w:rsidRPr="009B41FD" w:rsidRDefault="00C970D5" w:rsidP="00C970D5">
            <w:pPr>
              <w:jc w:val="center"/>
            </w:pPr>
            <w:r w:rsidRPr="009B41FD">
              <w:lastRenderedPageBreak/>
              <w:t>其他</w:t>
            </w:r>
          </w:p>
        </w:tc>
        <w:tc>
          <w:tcPr>
            <w:tcW w:w="567" w:type="dxa"/>
            <w:vAlign w:val="center"/>
          </w:tcPr>
          <w:p w:rsidR="00C970D5" w:rsidRPr="009B41FD" w:rsidRDefault="00E409E8" w:rsidP="00C970D5">
            <w:pPr>
              <w:jc w:val="center"/>
            </w:pPr>
            <w:r>
              <w:rPr>
                <w:rFonts w:hint="eastAsia"/>
              </w:rPr>
              <w:t>6</w:t>
            </w:r>
          </w:p>
        </w:tc>
        <w:tc>
          <w:tcPr>
            <w:tcW w:w="708" w:type="dxa"/>
            <w:vAlign w:val="center"/>
          </w:tcPr>
          <w:p w:rsidR="00C970D5" w:rsidRPr="005F5AF9" w:rsidRDefault="00E409E8" w:rsidP="00C970D5">
            <w:pPr>
              <w:jc w:val="center"/>
              <w:rPr>
                <w:highlight w:val="yellow"/>
              </w:rPr>
            </w:pPr>
            <w:r w:rsidRPr="00E409E8">
              <w:rPr>
                <w:rFonts w:hint="eastAsia"/>
              </w:rPr>
              <w:t>(</w:t>
            </w:r>
            <w:r w:rsidRPr="00E409E8">
              <w:rPr>
                <w:rFonts w:hint="eastAsia"/>
              </w:rPr>
              <w:t>鲁宁汶</w:t>
            </w:r>
            <w:r w:rsidRPr="00E409E8">
              <w:rPr>
                <w:rFonts w:hint="eastAsia"/>
              </w:rPr>
              <w:t xml:space="preserve">) </w:t>
            </w:r>
            <w:r w:rsidRPr="00E409E8">
              <w:rPr>
                <w:rFonts w:hint="eastAsia"/>
              </w:rPr>
              <w:t>应急罚〔</w:t>
            </w:r>
            <w:r w:rsidRPr="00E409E8">
              <w:rPr>
                <w:rFonts w:hint="eastAsia"/>
              </w:rPr>
              <w:t>2025</w:t>
            </w:r>
            <w:r w:rsidRPr="00E409E8">
              <w:rPr>
                <w:rFonts w:hint="eastAsia"/>
              </w:rPr>
              <w:t>〕</w:t>
            </w:r>
            <w:r w:rsidRPr="00E409E8">
              <w:rPr>
                <w:rFonts w:hint="eastAsia"/>
              </w:rPr>
              <w:t>19</w:t>
            </w:r>
            <w:r w:rsidRPr="00E409E8">
              <w:rPr>
                <w:rFonts w:hint="eastAsia"/>
              </w:rPr>
              <w:t>号</w:t>
            </w:r>
          </w:p>
        </w:tc>
        <w:tc>
          <w:tcPr>
            <w:tcW w:w="1134" w:type="dxa"/>
            <w:vAlign w:val="center"/>
          </w:tcPr>
          <w:p w:rsidR="00C970D5" w:rsidRPr="005F5AF9" w:rsidRDefault="00E409E8" w:rsidP="00C970D5">
            <w:pPr>
              <w:jc w:val="center"/>
              <w:rPr>
                <w:highlight w:val="yellow"/>
              </w:rPr>
            </w:pPr>
            <w:r w:rsidRPr="00E409E8">
              <w:rPr>
                <w:rFonts w:hint="eastAsia"/>
              </w:rPr>
              <w:t>汶上县广凡石化有限公司安全设备的安装不符合国家标准或者行业标准案</w:t>
            </w:r>
          </w:p>
        </w:tc>
        <w:tc>
          <w:tcPr>
            <w:tcW w:w="851" w:type="dxa"/>
            <w:vAlign w:val="center"/>
          </w:tcPr>
          <w:p w:rsidR="00C970D5" w:rsidRPr="005F5AF9" w:rsidRDefault="00E409E8" w:rsidP="00C970D5">
            <w:pPr>
              <w:jc w:val="center"/>
              <w:rPr>
                <w:highlight w:val="yellow"/>
              </w:rPr>
            </w:pPr>
            <w:r w:rsidRPr="00E409E8">
              <w:rPr>
                <w:rFonts w:hint="eastAsia"/>
              </w:rPr>
              <w:t>安全设备的安装不符合国家标准或者行业标准</w:t>
            </w:r>
          </w:p>
        </w:tc>
        <w:tc>
          <w:tcPr>
            <w:tcW w:w="709" w:type="dxa"/>
            <w:vAlign w:val="center"/>
          </w:tcPr>
          <w:p w:rsidR="00C970D5" w:rsidRPr="009B41FD" w:rsidRDefault="00C970D5" w:rsidP="00C970D5">
            <w:pPr>
              <w:jc w:val="center"/>
            </w:pPr>
            <w:r w:rsidRPr="009B41FD">
              <w:t>罚款</w:t>
            </w:r>
          </w:p>
        </w:tc>
        <w:tc>
          <w:tcPr>
            <w:tcW w:w="2551" w:type="dxa"/>
            <w:vAlign w:val="center"/>
          </w:tcPr>
          <w:p w:rsidR="00C970D5" w:rsidRPr="005F5AF9" w:rsidRDefault="00E409E8" w:rsidP="00C970D5">
            <w:pPr>
              <w:jc w:val="center"/>
              <w:rPr>
                <w:highlight w:val="yellow"/>
              </w:rPr>
            </w:pPr>
            <w:r w:rsidRPr="00E409E8">
              <w:rPr>
                <w:rFonts w:hint="eastAsia"/>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w:t>
            </w:r>
            <w:r w:rsidRPr="00E409E8">
              <w:rPr>
                <w:rFonts w:hint="eastAsia"/>
              </w:rPr>
              <w:lastRenderedPageBreak/>
              <w:t>安装、使用、检测、改造和报废不符合国家标准或者行业标准的；”，结合《山东省应急管理行政处罚自由裁量基准》（裁量细则）</w:t>
            </w:r>
            <w:r w:rsidRPr="00E409E8">
              <w:rPr>
                <w:rFonts w:hint="eastAsia"/>
              </w:rPr>
              <w:t xml:space="preserve"> </w:t>
            </w:r>
            <w:r w:rsidRPr="00E409E8">
              <w:rPr>
                <w:rFonts w:hint="eastAsia"/>
              </w:rPr>
              <w:t>第</w:t>
            </w:r>
            <w:r w:rsidRPr="00E409E8">
              <w:rPr>
                <w:rFonts w:hint="eastAsia"/>
              </w:rPr>
              <w:t>18</w:t>
            </w:r>
            <w:r w:rsidRPr="00E409E8">
              <w:rPr>
                <w:rFonts w:hint="eastAsia"/>
              </w:rPr>
              <w:t>号第</w:t>
            </w:r>
            <w:r w:rsidRPr="00E409E8">
              <w:rPr>
                <w:rFonts w:hint="eastAsia"/>
              </w:rPr>
              <w:t>A</w:t>
            </w:r>
            <w:r w:rsidRPr="00E409E8">
              <w:rPr>
                <w:rFonts w:hint="eastAsia"/>
              </w:rPr>
              <w:t>档</w:t>
            </w:r>
          </w:p>
        </w:tc>
        <w:tc>
          <w:tcPr>
            <w:tcW w:w="709" w:type="dxa"/>
            <w:vAlign w:val="center"/>
          </w:tcPr>
          <w:p w:rsidR="00C970D5" w:rsidRPr="005F5AF9" w:rsidRDefault="00C970D5" w:rsidP="00C970D5">
            <w:pPr>
              <w:jc w:val="center"/>
              <w:rPr>
                <w:highlight w:val="yellow"/>
              </w:rPr>
            </w:pPr>
            <w:r w:rsidRPr="00C970D5">
              <w:rPr>
                <w:rFonts w:hint="eastAsia"/>
              </w:rPr>
              <w:lastRenderedPageBreak/>
              <w:t>汶上县广凡石化有限公司</w:t>
            </w:r>
          </w:p>
        </w:tc>
        <w:tc>
          <w:tcPr>
            <w:tcW w:w="741" w:type="dxa"/>
            <w:vAlign w:val="center"/>
          </w:tcPr>
          <w:p w:rsidR="00C970D5" w:rsidRPr="005F5AF9" w:rsidRDefault="00E409E8" w:rsidP="00C970D5">
            <w:pPr>
              <w:jc w:val="center"/>
              <w:rPr>
                <w:highlight w:val="yellow"/>
              </w:rPr>
            </w:pPr>
            <w:r w:rsidRPr="00E409E8">
              <w:t>91370830MA3M0CFA2L</w:t>
            </w:r>
          </w:p>
        </w:tc>
        <w:tc>
          <w:tcPr>
            <w:tcW w:w="535" w:type="dxa"/>
            <w:vAlign w:val="center"/>
          </w:tcPr>
          <w:p w:rsidR="00C970D5" w:rsidRPr="00E72EBF" w:rsidRDefault="00E409E8" w:rsidP="00C970D5">
            <w:pPr>
              <w:jc w:val="center"/>
            </w:pPr>
            <w:r>
              <w:t>姬红梅</w:t>
            </w:r>
          </w:p>
        </w:tc>
        <w:tc>
          <w:tcPr>
            <w:tcW w:w="1134" w:type="dxa"/>
            <w:vAlign w:val="center"/>
          </w:tcPr>
          <w:p w:rsidR="00C970D5" w:rsidRPr="00E72EBF" w:rsidRDefault="00C970D5" w:rsidP="00C970D5">
            <w:pPr>
              <w:jc w:val="center"/>
            </w:pPr>
            <w:r w:rsidRPr="00E72EBF">
              <w:rPr>
                <w:rFonts w:hint="eastAsia"/>
              </w:rPr>
              <w:t>罚款人民币</w:t>
            </w:r>
            <w:r>
              <w:rPr>
                <w:rFonts w:hint="eastAsia"/>
              </w:rPr>
              <w:t>陆仟</w:t>
            </w:r>
            <w:r w:rsidRPr="00E72EBF">
              <w:rPr>
                <w:rFonts w:hint="eastAsia"/>
              </w:rPr>
              <w:t>元（￥</w:t>
            </w:r>
            <w:r>
              <w:rPr>
                <w:rFonts w:hint="eastAsia"/>
              </w:rPr>
              <w:t>6</w:t>
            </w:r>
            <w:r w:rsidRPr="00E72EBF">
              <w:rPr>
                <w:rFonts w:hint="eastAsia"/>
              </w:rPr>
              <w:t>000</w:t>
            </w:r>
            <w:r w:rsidRPr="00E72EBF">
              <w:rPr>
                <w:rFonts w:hint="eastAsia"/>
              </w:rPr>
              <w:t>）整</w:t>
            </w:r>
          </w:p>
        </w:tc>
        <w:tc>
          <w:tcPr>
            <w:tcW w:w="992" w:type="dxa"/>
            <w:vAlign w:val="center"/>
          </w:tcPr>
          <w:p w:rsidR="00C970D5" w:rsidRPr="005F5AF9" w:rsidRDefault="00C970D5" w:rsidP="00C970D5">
            <w:pPr>
              <w:jc w:val="center"/>
              <w:rPr>
                <w:highlight w:val="yellow"/>
              </w:rPr>
            </w:pPr>
            <w:r w:rsidRPr="00CA151C">
              <w:rPr>
                <w:rFonts w:hint="eastAsia"/>
              </w:rPr>
              <w:t>2025</w:t>
            </w:r>
            <w:r w:rsidRPr="00CA151C">
              <w:rPr>
                <w:rFonts w:hint="eastAsia"/>
              </w:rPr>
              <w:t>年</w:t>
            </w:r>
            <w:r w:rsidRPr="00CA151C">
              <w:rPr>
                <w:rFonts w:hint="eastAsia"/>
              </w:rPr>
              <w:t>5</w:t>
            </w:r>
            <w:r w:rsidRPr="00CA151C">
              <w:rPr>
                <w:rFonts w:hint="eastAsia"/>
              </w:rPr>
              <w:t>月</w:t>
            </w:r>
            <w:r>
              <w:rPr>
                <w:rFonts w:hint="eastAsia"/>
              </w:rPr>
              <w:t>21</w:t>
            </w:r>
            <w:r w:rsidRPr="00CA151C">
              <w:rPr>
                <w:rFonts w:hint="eastAsia"/>
              </w:rPr>
              <w:t>日</w:t>
            </w:r>
          </w:p>
        </w:tc>
        <w:tc>
          <w:tcPr>
            <w:tcW w:w="425" w:type="dxa"/>
            <w:vAlign w:val="center"/>
          </w:tcPr>
          <w:p w:rsidR="00C970D5" w:rsidRPr="009B41FD" w:rsidRDefault="00C970D5" w:rsidP="00C970D5">
            <w:pPr>
              <w:jc w:val="center"/>
            </w:pPr>
            <w:r w:rsidRPr="009B41FD">
              <w:rPr>
                <w:rFonts w:hint="eastAsia"/>
              </w:rPr>
              <w:t>处罚完毕</w:t>
            </w:r>
          </w:p>
        </w:tc>
        <w:tc>
          <w:tcPr>
            <w:tcW w:w="1843" w:type="dxa"/>
            <w:vAlign w:val="center"/>
          </w:tcPr>
          <w:p w:rsidR="00C970D5" w:rsidRPr="009B41FD" w:rsidRDefault="00C970D5" w:rsidP="00C970D5">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C970D5" w:rsidRPr="009B41FD" w:rsidRDefault="00C970D5" w:rsidP="00C970D5">
            <w:pPr>
              <w:jc w:val="center"/>
            </w:pPr>
            <w:r w:rsidRPr="009B41FD">
              <w:rPr>
                <w:rFonts w:hint="eastAsia"/>
              </w:rPr>
              <w:t>汶上县应急管理局</w:t>
            </w:r>
          </w:p>
        </w:tc>
      </w:tr>
      <w:tr w:rsidR="007936AF" w:rsidRPr="009B41FD" w:rsidTr="007936AF">
        <w:trPr>
          <w:trHeight w:val="3864"/>
        </w:trPr>
        <w:tc>
          <w:tcPr>
            <w:tcW w:w="534" w:type="dxa"/>
            <w:vAlign w:val="center"/>
          </w:tcPr>
          <w:p w:rsidR="007936AF" w:rsidRPr="009B41FD" w:rsidRDefault="007936AF" w:rsidP="007936AF">
            <w:pPr>
              <w:jc w:val="center"/>
            </w:pPr>
            <w:r w:rsidRPr="009B41FD">
              <w:lastRenderedPageBreak/>
              <w:t>其他</w:t>
            </w:r>
          </w:p>
        </w:tc>
        <w:tc>
          <w:tcPr>
            <w:tcW w:w="567" w:type="dxa"/>
            <w:vAlign w:val="center"/>
          </w:tcPr>
          <w:p w:rsidR="007936AF" w:rsidRPr="009B41FD" w:rsidRDefault="007936AF" w:rsidP="007936AF">
            <w:pPr>
              <w:jc w:val="center"/>
            </w:pPr>
            <w:r>
              <w:rPr>
                <w:rFonts w:hint="eastAsia"/>
              </w:rPr>
              <w:t>7</w:t>
            </w:r>
          </w:p>
        </w:tc>
        <w:tc>
          <w:tcPr>
            <w:tcW w:w="708" w:type="dxa"/>
            <w:vAlign w:val="center"/>
          </w:tcPr>
          <w:p w:rsidR="007936AF" w:rsidRPr="005F5AF9" w:rsidRDefault="00721B33" w:rsidP="007936AF">
            <w:pPr>
              <w:jc w:val="center"/>
              <w:rPr>
                <w:highlight w:val="yellow"/>
              </w:rPr>
            </w:pPr>
            <w:r w:rsidRPr="00721B33">
              <w:rPr>
                <w:rFonts w:hint="eastAsia"/>
              </w:rPr>
              <w:t>(</w:t>
            </w:r>
            <w:r w:rsidRPr="00721B33">
              <w:rPr>
                <w:rFonts w:hint="eastAsia"/>
              </w:rPr>
              <w:t>鲁宁汶</w:t>
            </w:r>
            <w:r w:rsidRPr="00721B33">
              <w:rPr>
                <w:rFonts w:hint="eastAsia"/>
              </w:rPr>
              <w:t xml:space="preserve">) </w:t>
            </w:r>
            <w:r w:rsidRPr="00721B33">
              <w:rPr>
                <w:rFonts w:hint="eastAsia"/>
              </w:rPr>
              <w:t>应急罚〔</w:t>
            </w:r>
            <w:r w:rsidRPr="00721B33">
              <w:rPr>
                <w:rFonts w:hint="eastAsia"/>
              </w:rPr>
              <w:t>2025</w:t>
            </w:r>
            <w:r w:rsidRPr="00721B33">
              <w:rPr>
                <w:rFonts w:hint="eastAsia"/>
              </w:rPr>
              <w:t>〕</w:t>
            </w:r>
            <w:r w:rsidRPr="00721B33">
              <w:rPr>
                <w:rFonts w:hint="eastAsia"/>
              </w:rPr>
              <w:t>22</w:t>
            </w:r>
            <w:r w:rsidRPr="00721B33">
              <w:rPr>
                <w:rFonts w:hint="eastAsia"/>
              </w:rPr>
              <w:t>号</w:t>
            </w:r>
          </w:p>
        </w:tc>
        <w:tc>
          <w:tcPr>
            <w:tcW w:w="1134" w:type="dxa"/>
            <w:vAlign w:val="center"/>
          </w:tcPr>
          <w:p w:rsidR="007936AF" w:rsidRPr="005F5AF9" w:rsidRDefault="00721B33" w:rsidP="007936AF">
            <w:pPr>
              <w:jc w:val="center"/>
              <w:rPr>
                <w:highlight w:val="yellow"/>
              </w:rPr>
            </w:pPr>
            <w:r w:rsidRPr="00721B33">
              <w:rPr>
                <w:rFonts w:hint="eastAsia"/>
              </w:rPr>
              <w:t>山东齐沣和润生物科技有限公司投料操作工违反操作规程案</w:t>
            </w:r>
          </w:p>
        </w:tc>
        <w:tc>
          <w:tcPr>
            <w:tcW w:w="851" w:type="dxa"/>
            <w:vAlign w:val="center"/>
          </w:tcPr>
          <w:p w:rsidR="007936AF" w:rsidRPr="005F5AF9" w:rsidRDefault="00721B33" w:rsidP="007936AF">
            <w:pPr>
              <w:jc w:val="center"/>
              <w:rPr>
                <w:highlight w:val="yellow"/>
              </w:rPr>
            </w:pPr>
            <w:r w:rsidRPr="00721B33">
              <w:rPr>
                <w:rFonts w:hint="eastAsia"/>
              </w:rPr>
              <w:t>投料操作工违反操作规程</w:t>
            </w:r>
          </w:p>
        </w:tc>
        <w:tc>
          <w:tcPr>
            <w:tcW w:w="709" w:type="dxa"/>
            <w:vAlign w:val="center"/>
          </w:tcPr>
          <w:p w:rsidR="007936AF" w:rsidRPr="009B41FD" w:rsidRDefault="007936AF" w:rsidP="007936AF">
            <w:pPr>
              <w:jc w:val="center"/>
            </w:pPr>
            <w:r w:rsidRPr="009B41FD">
              <w:t>罚款</w:t>
            </w:r>
          </w:p>
        </w:tc>
        <w:tc>
          <w:tcPr>
            <w:tcW w:w="2551" w:type="dxa"/>
            <w:vAlign w:val="center"/>
          </w:tcPr>
          <w:p w:rsidR="007936AF" w:rsidRPr="005F5AF9" w:rsidRDefault="00721B33" w:rsidP="007936AF">
            <w:pPr>
              <w:jc w:val="center"/>
              <w:rPr>
                <w:highlight w:val="yellow"/>
              </w:rPr>
            </w:pPr>
            <w:r w:rsidRPr="00721B33">
              <w:rPr>
                <w:rFonts w:hint="eastAsia"/>
              </w:rPr>
              <w:t>《安全生产违法行为行政处罚办法》第四十五条第一项：“生产经营单位及其主要负责人或者其他人员有下列行为之一的，给予警告，并可以对生产经营单位处</w:t>
            </w:r>
            <w:r w:rsidRPr="00721B33">
              <w:rPr>
                <w:rFonts w:hint="eastAsia"/>
              </w:rPr>
              <w:t>1</w:t>
            </w:r>
            <w:r w:rsidRPr="00721B33">
              <w:rPr>
                <w:rFonts w:hint="eastAsia"/>
              </w:rPr>
              <w:t>万元以上</w:t>
            </w:r>
            <w:r w:rsidRPr="00721B33">
              <w:rPr>
                <w:rFonts w:hint="eastAsia"/>
              </w:rPr>
              <w:t>3</w:t>
            </w:r>
            <w:r w:rsidRPr="00721B33">
              <w:rPr>
                <w:rFonts w:hint="eastAsia"/>
              </w:rPr>
              <w:t>万元以下罚款，对其主要负责人、其他有关人员处</w:t>
            </w:r>
            <w:r w:rsidRPr="00721B33">
              <w:rPr>
                <w:rFonts w:hint="eastAsia"/>
              </w:rPr>
              <w:t>1000</w:t>
            </w:r>
            <w:r w:rsidRPr="00721B33">
              <w:rPr>
                <w:rFonts w:hint="eastAsia"/>
              </w:rPr>
              <w:t>元以上</w:t>
            </w:r>
            <w:r w:rsidRPr="00721B33">
              <w:rPr>
                <w:rFonts w:hint="eastAsia"/>
              </w:rPr>
              <w:t>1</w:t>
            </w:r>
            <w:r w:rsidRPr="00721B33">
              <w:rPr>
                <w:rFonts w:hint="eastAsia"/>
              </w:rPr>
              <w:t>万元以下的罚款：（一）违反操作规程或者安全管理规定作业的；”，结合《山东省应急管理行政处罚自由裁量基</w:t>
            </w:r>
            <w:r w:rsidRPr="00721B33">
              <w:rPr>
                <w:rFonts w:hint="eastAsia"/>
              </w:rPr>
              <w:lastRenderedPageBreak/>
              <w:t>准》（裁量细则）</w:t>
            </w:r>
            <w:r w:rsidRPr="00721B33">
              <w:rPr>
                <w:rFonts w:hint="eastAsia"/>
              </w:rPr>
              <w:t xml:space="preserve"> </w:t>
            </w:r>
            <w:r w:rsidRPr="00721B33">
              <w:rPr>
                <w:rFonts w:hint="eastAsia"/>
              </w:rPr>
              <w:t>第</w:t>
            </w:r>
            <w:r w:rsidRPr="00721B33">
              <w:rPr>
                <w:rFonts w:hint="eastAsia"/>
              </w:rPr>
              <w:t>26</w:t>
            </w:r>
            <w:r w:rsidRPr="00721B33">
              <w:rPr>
                <w:rFonts w:hint="eastAsia"/>
              </w:rPr>
              <w:t>号第</w:t>
            </w:r>
            <w:r w:rsidRPr="00721B33">
              <w:rPr>
                <w:rFonts w:hint="eastAsia"/>
              </w:rPr>
              <w:t>A</w:t>
            </w:r>
            <w:r w:rsidRPr="00721B33">
              <w:rPr>
                <w:rFonts w:hint="eastAsia"/>
              </w:rPr>
              <w:t>档</w:t>
            </w:r>
          </w:p>
        </w:tc>
        <w:tc>
          <w:tcPr>
            <w:tcW w:w="709" w:type="dxa"/>
            <w:vAlign w:val="center"/>
          </w:tcPr>
          <w:p w:rsidR="007936AF" w:rsidRPr="005F5AF9" w:rsidRDefault="00721B33" w:rsidP="007936AF">
            <w:pPr>
              <w:jc w:val="center"/>
              <w:rPr>
                <w:highlight w:val="yellow"/>
              </w:rPr>
            </w:pPr>
            <w:r w:rsidRPr="00721B33">
              <w:rPr>
                <w:rFonts w:hint="eastAsia"/>
              </w:rPr>
              <w:lastRenderedPageBreak/>
              <w:t>山东齐沣和润生物科技有限公司</w:t>
            </w:r>
          </w:p>
        </w:tc>
        <w:tc>
          <w:tcPr>
            <w:tcW w:w="741" w:type="dxa"/>
            <w:vAlign w:val="center"/>
          </w:tcPr>
          <w:p w:rsidR="007936AF" w:rsidRPr="005F5AF9" w:rsidRDefault="00721B33" w:rsidP="007936AF">
            <w:pPr>
              <w:jc w:val="center"/>
              <w:rPr>
                <w:highlight w:val="yellow"/>
              </w:rPr>
            </w:pPr>
            <w:r w:rsidRPr="00721B33">
              <w:t>91370303MA3PMP0U91</w:t>
            </w:r>
          </w:p>
        </w:tc>
        <w:tc>
          <w:tcPr>
            <w:tcW w:w="535" w:type="dxa"/>
            <w:vAlign w:val="center"/>
          </w:tcPr>
          <w:p w:rsidR="007936AF" w:rsidRPr="00E72EBF" w:rsidRDefault="00721B33" w:rsidP="007936AF">
            <w:pPr>
              <w:jc w:val="center"/>
            </w:pPr>
            <w:r>
              <w:t>周荣宝</w:t>
            </w:r>
          </w:p>
        </w:tc>
        <w:tc>
          <w:tcPr>
            <w:tcW w:w="1134" w:type="dxa"/>
            <w:vAlign w:val="center"/>
          </w:tcPr>
          <w:p w:rsidR="007936AF" w:rsidRPr="00E72EBF" w:rsidRDefault="00721B33" w:rsidP="007936AF">
            <w:pPr>
              <w:jc w:val="center"/>
            </w:pPr>
            <w:r w:rsidRPr="00721B33">
              <w:rPr>
                <w:rFonts w:hint="eastAsia"/>
              </w:rPr>
              <w:t>罚款壹万元（￥</w:t>
            </w:r>
            <w:r w:rsidRPr="00721B33">
              <w:rPr>
                <w:rFonts w:hint="eastAsia"/>
              </w:rPr>
              <w:t>10000</w:t>
            </w:r>
            <w:r w:rsidRPr="00721B33">
              <w:rPr>
                <w:rFonts w:hint="eastAsia"/>
              </w:rPr>
              <w:t>）整</w:t>
            </w:r>
          </w:p>
        </w:tc>
        <w:tc>
          <w:tcPr>
            <w:tcW w:w="992" w:type="dxa"/>
            <w:vAlign w:val="center"/>
          </w:tcPr>
          <w:p w:rsidR="007936AF" w:rsidRPr="005F5AF9" w:rsidRDefault="007936AF" w:rsidP="007936AF">
            <w:pPr>
              <w:jc w:val="center"/>
              <w:rPr>
                <w:highlight w:val="yellow"/>
              </w:rPr>
            </w:pPr>
            <w:r w:rsidRPr="00CA151C">
              <w:rPr>
                <w:rFonts w:hint="eastAsia"/>
              </w:rPr>
              <w:t>2025</w:t>
            </w:r>
            <w:r w:rsidRPr="00CA151C">
              <w:rPr>
                <w:rFonts w:hint="eastAsia"/>
              </w:rPr>
              <w:t>年</w:t>
            </w:r>
            <w:r w:rsidRPr="00CA151C">
              <w:rPr>
                <w:rFonts w:hint="eastAsia"/>
              </w:rPr>
              <w:t>5</w:t>
            </w:r>
            <w:r w:rsidRPr="00CA151C">
              <w:rPr>
                <w:rFonts w:hint="eastAsia"/>
              </w:rPr>
              <w:t>月</w:t>
            </w:r>
            <w:r>
              <w:rPr>
                <w:rFonts w:hint="eastAsia"/>
              </w:rPr>
              <w:t>28</w:t>
            </w:r>
            <w:r w:rsidRPr="00CA151C">
              <w:rPr>
                <w:rFonts w:hint="eastAsia"/>
              </w:rPr>
              <w:t>日</w:t>
            </w:r>
          </w:p>
        </w:tc>
        <w:tc>
          <w:tcPr>
            <w:tcW w:w="425" w:type="dxa"/>
            <w:vAlign w:val="center"/>
          </w:tcPr>
          <w:p w:rsidR="007936AF" w:rsidRPr="009B41FD" w:rsidRDefault="007936AF" w:rsidP="007936AF">
            <w:pPr>
              <w:jc w:val="center"/>
            </w:pPr>
            <w:r w:rsidRPr="009B41FD">
              <w:rPr>
                <w:rFonts w:hint="eastAsia"/>
              </w:rPr>
              <w:t>处罚完毕</w:t>
            </w:r>
          </w:p>
        </w:tc>
        <w:tc>
          <w:tcPr>
            <w:tcW w:w="1843" w:type="dxa"/>
            <w:vAlign w:val="center"/>
          </w:tcPr>
          <w:p w:rsidR="007936AF" w:rsidRPr="009B41FD" w:rsidRDefault="007936AF" w:rsidP="007936AF">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7936AF" w:rsidRPr="009B41FD" w:rsidRDefault="007936AF" w:rsidP="007936AF">
            <w:pPr>
              <w:jc w:val="center"/>
            </w:pPr>
            <w:r w:rsidRPr="009B41FD">
              <w:rPr>
                <w:rFonts w:hint="eastAsia"/>
              </w:rPr>
              <w:t>汶上县应急管理局</w:t>
            </w:r>
          </w:p>
        </w:tc>
      </w:tr>
      <w:tr w:rsidR="007936AF" w:rsidRPr="009B41FD" w:rsidTr="007936AF">
        <w:trPr>
          <w:trHeight w:val="3864"/>
        </w:trPr>
        <w:tc>
          <w:tcPr>
            <w:tcW w:w="534" w:type="dxa"/>
            <w:vAlign w:val="center"/>
          </w:tcPr>
          <w:p w:rsidR="007936AF" w:rsidRPr="009B41FD" w:rsidRDefault="007936AF" w:rsidP="007936AF">
            <w:pPr>
              <w:jc w:val="center"/>
            </w:pPr>
            <w:r w:rsidRPr="009B41FD">
              <w:lastRenderedPageBreak/>
              <w:t>其他</w:t>
            </w:r>
          </w:p>
        </w:tc>
        <w:tc>
          <w:tcPr>
            <w:tcW w:w="567" w:type="dxa"/>
            <w:vAlign w:val="center"/>
          </w:tcPr>
          <w:p w:rsidR="007936AF" w:rsidRPr="009B41FD" w:rsidRDefault="007936AF" w:rsidP="007936AF">
            <w:pPr>
              <w:jc w:val="center"/>
            </w:pPr>
            <w:r>
              <w:rPr>
                <w:rFonts w:hint="eastAsia"/>
              </w:rPr>
              <w:t>8</w:t>
            </w:r>
          </w:p>
        </w:tc>
        <w:tc>
          <w:tcPr>
            <w:tcW w:w="708" w:type="dxa"/>
            <w:vAlign w:val="center"/>
          </w:tcPr>
          <w:p w:rsidR="007936AF" w:rsidRPr="005F5AF9" w:rsidRDefault="00721B33" w:rsidP="007936AF">
            <w:pPr>
              <w:jc w:val="center"/>
              <w:rPr>
                <w:highlight w:val="yellow"/>
              </w:rPr>
            </w:pPr>
            <w:r w:rsidRPr="00721B33">
              <w:rPr>
                <w:rFonts w:hint="eastAsia"/>
              </w:rPr>
              <w:t>(</w:t>
            </w:r>
            <w:r w:rsidRPr="00721B33">
              <w:rPr>
                <w:rFonts w:hint="eastAsia"/>
              </w:rPr>
              <w:t>鲁宁汶</w:t>
            </w:r>
            <w:r w:rsidRPr="00721B33">
              <w:rPr>
                <w:rFonts w:hint="eastAsia"/>
              </w:rPr>
              <w:t xml:space="preserve">) </w:t>
            </w:r>
            <w:r w:rsidRPr="00721B33">
              <w:rPr>
                <w:rFonts w:hint="eastAsia"/>
              </w:rPr>
              <w:t>应急罚〔</w:t>
            </w:r>
            <w:r w:rsidRPr="00721B33">
              <w:rPr>
                <w:rFonts w:hint="eastAsia"/>
              </w:rPr>
              <w:t>2025</w:t>
            </w:r>
            <w:r w:rsidRPr="00721B33">
              <w:rPr>
                <w:rFonts w:hint="eastAsia"/>
              </w:rPr>
              <w:t>〕</w:t>
            </w:r>
            <w:r w:rsidRPr="00721B33">
              <w:rPr>
                <w:rFonts w:hint="eastAsia"/>
              </w:rPr>
              <w:t>22-1</w:t>
            </w:r>
            <w:r w:rsidRPr="00721B33">
              <w:rPr>
                <w:rFonts w:hint="eastAsia"/>
              </w:rPr>
              <w:t>号</w:t>
            </w:r>
          </w:p>
        </w:tc>
        <w:tc>
          <w:tcPr>
            <w:tcW w:w="1134" w:type="dxa"/>
            <w:vAlign w:val="center"/>
          </w:tcPr>
          <w:p w:rsidR="007936AF" w:rsidRPr="005F5AF9" w:rsidRDefault="00721B33" w:rsidP="007936AF">
            <w:pPr>
              <w:jc w:val="center"/>
              <w:rPr>
                <w:highlight w:val="yellow"/>
              </w:rPr>
            </w:pPr>
            <w:r w:rsidRPr="00721B33">
              <w:rPr>
                <w:rFonts w:hint="eastAsia"/>
              </w:rPr>
              <w:t>山东齐沣和润生物科技有限公司投料操作工违反操作规程案</w:t>
            </w:r>
          </w:p>
        </w:tc>
        <w:tc>
          <w:tcPr>
            <w:tcW w:w="851" w:type="dxa"/>
            <w:vAlign w:val="center"/>
          </w:tcPr>
          <w:p w:rsidR="007936AF" w:rsidRPr="005F5AF9" w:rsidRDefault="00721B33" w:rsidP="007936AF">
            <w:pPr>
              <w:jc w:val="center"/>
              <w:rPr>
                <w:highlight w:val="yellow"/>
              </w:rPr>
            </w:pPr>
            <w:r w:rsidRPr="00721B33">
              <w:rPr>
                <w:rFonts w:hint="eastAsia"/>
              </w:rPr>
              <w:t>投料操作工违反操作规程</w:t>
            </w:r>
          </w:p>
        </w:tc>
        <w:tc>
          <w:tcPr>
            <w:tcW w:w="709" w:type="dxa"/>
            <w:vAlign w:val="center"/>
          </w:tcPr>
          <w:p w:rsidR="007936AF" w:rsidRPr="009B41FD" w:rsidRDefault="007936AF" w:rsidP="007936AF">
            <w:pPr>
              <w:jc w:val="center"/>
            </w:pPr>
            <w:r w:rsidRPr="009B41FD">
              <w:t>罚款</w:t>
            </w:r>
          </w:p>
        </w:tc>
        <w:tc>
          <w:tcPr>
            <w:tcW w:w="2551" w:type="dxa"/>
            <w:vAlign w:val="center"/>
          </w:tcPr>
          <w:p w:rsidR="007936AF" w:rsidRPr="005F5AF9" w:rsidRDefault="00721B33" w:rsidP="007936AF">
            <w:pPr>
              <w:jc w:val="center"/>
              <w:rPr>
                <w:highlight w:val="yellow"/>
              </w:rPr>
            </w:pPr>
            <w:r w:rsidRPr="00721B33">
              <w:rPr>
                <w:rFonts w:hint="eastAsia"/>
              </w:rPr>
              <w:t>《安全生产违法行为行政处罚办法》第四十五条第一项：“生产经营单位及其主要负责人或者其他人员有下列行为之一的，给予警告，并可以对生产经营单位处</w:t>
            </w:r>
            <w:r w:rsidRPr="00721B33">
              <w:rPr>
                <w:rFonts w:hint="eastAsia"/>
              </w:rPr>
              <w:t>1</w:t>
            </w:r>
            <w:r w:rsidRPr="00721B33">
              <w:rPr>
                <w:rFonts w:hint="eastAsia"/>
              </w:rPr>
              <w:t>万元以上</w:t>
            </w:r>
            <w:r w:rsidRPr="00721B33">
              <w:rPr>
                <w:rFonts w:hint="eastAsia"/>
              </w:rPr>
              <w:t>3</w:t>
            </w:r>
            <w:r w:rsidRPr="00721B33">
              <w:rPr>
                <w:rFonts w:hint="eastAsia"/>
              </w:rPr>
              <w:t>万元以下罚款，对其主要负责人、其他有关人员处</w:t>
            </w:r>
            <w:r w:rsidRPr="00721B33">
              <w:rPr>
                <w:rFonts w:hint="eastAsia"/>
              </w:rPr>
              <w:t>1000</w:t>
            </w:r>
            <w:r w:rsidRPr="00721B33">
              <w:rPr>
                <w:rFonts w:hint="eastAsia"/>
              </w:rPr>
              <w:t>元以上</w:t>
            </w:r>
            <w:r w:rsidRPr="00721B33">
              <w:rPr>
                <w:rFonts w:hint="eastAsia"/>
              </w:rPr>
              <w:t>1</w:t>
            </w:r>
            <w:r w:rsidRPr="00721B33">
              <w:rPr>
                <w:rFonts w:hint="eastAsia"/>
              </w:rPr>
              <w:t>万元以下的罚款：（一）违反操作规程或者安全管理规定作业的；”，结合《山东省应急管理行政处罚自由裁量基</w:t>
            </w:r>
            <w:r w:rsidRPr="00721B33">
              <w:rPr>
                <w:rFonts w:hint="eastAsia"/>
              </w:rPr>
              <w:lastRenderedPageBreak/>
              <w:t>准》（裁量细则）</w:t>
            </w:r>
            <w:r w:rsidRPr="00721B33">
              <w:rPr>
                <w:rFonts w:hint="eastAsia"/>
              </w:rPr>
              <w:t xml:space="preserve"> </w:t>
            </w:r>
            <w:r w:rsidRPr="00721B33">
              <w:rPr>
                <w:rFonts w:hint="eastAsia"/>
              </w:rPr>
              <w:t>第</w:t>
            </w:r>
            <w:r w:rsidRPr="00721B33">
              <w:rPr>
                <w:rFonts w:hint="eastAsia"/>
              </w:rPr>
              <w:t>26</w:t>
            </w:r>
            <w:r w:rsidRPr="00721B33">
              <w:rPr>
                <w:rFonts w:hint="eastAsia"/>
              </w:rPr>
              <w:t>号第</w:t>
            </w:r>
            <w:r w:rsidRPr="00721B33">
              <w:rPr>
                <w:rFonts w:hint="eastAsia"/>
              </w:rPr>
              <w:t>A</w:t>
            </w:r>
            <w:r w:rsidRPr="00721B33">
              <w:rPr>
                <w:rFonts w:hint="eastAsia"/>
              </w:rPr>
              <w:t>档</w:t>
            </w:r>
          </w:p>
        </w:tc>
        <w:tc>
          <w:tcPr>
            <w:tcW w:w="709" w:type="dxa"/>
            <w:vAlign w:val="center"/>
          </w:tcPr>
          <w:p w:rsidR="007936AF" w:rsidRPr="005F5AF9" w:rsidRDefault="00721B33" w:rsidP="007936AF">
            <w:pPr>
              <w:jc w:val="center"/>
              <w:rPr>
                <w:highlight w:val="yellow"/>
              </w:rPr>
            </w:pPr>
            <w:r w:rsidRPr="00721B33">
              <w:rPr>
                <w:rFonts w:hint="eastAsia"/>
              </w:rPr>
              <w:lastRenderedPageBreak/>
              <w:t>商永亮</w:t>
            </w:r>
          </w:p>
        </w:tc>
        <w:tc>
          <w:tcPr>
            <w:tcW w:w="741" w:type="dxa"/>
            <w:vAlign w:val="center"/>
          </w:tcPr>
          <w:p w:rsidR="007936AF" w:rsidRPr="005F5AF9" w:rsidRDefault="00721B33" w:rsidP="005C653E">
            <w:pPr>
              <w:jc w:val="center"/>
              <w:rPr>
                <w:highlight w:val="yellow"/>
              </w:rPr>
            </w:pPr>
            <w:r w:rsidRPr="00721B33">
              <w:t>37030319781119</w:t>
            </w:r>
            <w:r w:rsidR="005C653E">
              <w:rPr>
                <w:rFonts w:hint="eastAsia"/>
              </w:rPr>
              <w:t>****</w:t>
            </w:r>
          </w:p>
        </w:tc>
        <w:tc>
          <w:tcPr>
            <w:tcW w:w="535" w:type="dxa"/>
            <w:vAlign w:val="center"/>
          </w:tcPr>
          <w:p w:rsidR="007936AF" w:rsidRPr="00E72EBF" w:rsidRDefault="00721B33" w:rsidP="007936AF">
            <w:pPr>
              <w:jc w:val="center"/>
            </w:pPr>
            <w:r>
              <w:t>周荣宝</w:t>
            </w:r>
          </w:p>
        </w:tc>
        <w:tc>
          <w:tcPr>
            <w:tcW w:w="1134" w:type="dxa"/>
            <w:vAlign w:val="center"/>
          </w:tcPr>
          <w:p w:rsidR="007936AF" w:rsidRPr="00E72EBF" w:rsidRDefault="007936AF" w:rsidP="007936AF">
            <w:pPr>
              <w:jc w:val="center"/>
            </w:pPr>
            <w:r w:rsidRPr="00E72EBF">
              <w:rPr>
                <w:rFonts w:hint="eastAsia"/>
              </w:rPr>
              <w:t>罚款人民币</w:t>
            </w:r>
            <w:r>
              <w:rPr>
                <w:rFonts w:hint="eastAsia"/>
              </w:rPr>
              <w:t>陆仟</w:t>
            </w:r>
            <w:r w:rsidRPr="00E72EBF">
              <w:rPr>
                <w:rFonts w:hint="eastAsia"/>
              </w:rPr>
              <w:t>元（￥</w:t>
            </w:r>
            <w:r>
              <w:rPr>
                <w:rFonts w:hint="eastAsia"/>
              </w:rPr>
              <w:t>6</w:t>
            </w:r>
            <w:r w:rsidRPr="00E72EBF">
              <w:rPr>
                <w:rFonts w:hint="eastAsia"/>
              </w:rPr>
              <w:t>000</w:t>
            </w:r>
            <w:r w:rsidRPr="00E72EBF">
              <w:rPr>
                <w:rFonts w:hint="eastAsia"/>
              </w:rPr>
              <w:t>）整</w:t>
            </w:r>
          </w:p>
        </w:tc>
        <w:tc>
          <w:tcPr>
            <w:tcW w:w="992" w:type="dxa"/>
            <w:vAlign w:val="center"/>
          </w:tcPr>
          <w:p w:rsidR="007936AF" w:rsidRPr="005F5AF9" w:rsidRDefault="007936AF" w:rsidP="007936AF">
            <w:pPr>
              <w:jc w:val="center"/>
              <w:rPr>
                <w:highlight w:val="yellow"/>
              </w:rPr>
            </w:pPr>
            <w:r w:rsidRPr="00CA151C">
              <w:rPr>
                <w:rFonts w:hint="eastAsia"/>
              </w:rPr>
              <w:t>2025</w:t>
            </w:r>
            <w:r w:rsidRPr="00CA151C">
              <w:rPr>
                <w:rFonts w:hint="eastAsia"/>
              </w:rPr>
              <w:t>年</w:t>
            </w:r>
            <w:r w:rsidRPr="00CA151C">
              <w:rPr>
                <w:rFonts w:hint="eastAsia"/>
              </w:rPr>
              <w:t>5</w:t>
            </w:r>
            <w:r w:rsidRPr="00CA151C">
              <w:rPr>
                <w:rFonts w:hint="eastAsia"/>
              </w:rPr>
              <w:t>月</w:t>
            </w:r>
            <w:r>
              <w:rPr>
                <w:rFonts w:hint="eastAsia"/>
              </w:rPr>
              <w:t>28</w:t>
            </w:r>
            <w:r w:rsidRPr="00CA151C">
              <w:rPr>
                <w:rFonts w:hint="eastAsia"/>
              </w:rPr>
              <w:t>日</w:t>
            </w:r>
          </w:p>
        </w:tc>
        <w:tc>
          <w:tcPr>
            <w:tcW w:w="425" w:type="dxa"/>
            <w:vAlign w:val="center"/>
          </w:tcPr>
          <w:p w:rsidR="007936AF" w:rsidRPr="009B41FD" w:rsidRDefault="007936AF" w:rsidP="007936AF">
            <w:pPr>
              <w:jc w:val="center"/>
            </w:pPr>
            <w:r w:rsidRPr="009B41FD">
              <w:rPr>
                <w:rFonts w:hint="eastAsia"/>
              </w:rPr>
              <w:t>处罚完毕</w:t>
            </w:r>
          </w:p>
        </w:tc>
        <w:tc>
          <w:tcPr>
            <w:tcW w:w="1843" w:type="dxa"/>
            <w:vAlign w:val="center"/>
          </w:tcPr>
          <w:p w:rsidR="007936AF" w:rsidRPr="009B41FD" w:rsidRDefault="007936AF" w:rsidP="007936AF">
            <w:pPr>
              <w:jc w:val="center"/>
            </w:pPr>
            <w:r w:rsidRPr="009B41FD">
              <w:rPr>
                <w:rFonts w:hint="eastAsia"/>
              </w:rPr>
              <w:t>可在接到本处罚决定书之日起</w:t>
            </w:r>
            <w:r w:rsidRPr="009B41FD">
              <w:rPr>
                <w:rFonts w:hint="eastAsia"/>
              </w:rPr>
              <w:t>60</w:t>
            </w:r>
            <w:r w:rsidRPr="009B41FD">
              <w:rPr>
                <w:rFonts w:hint="eastAsia"/>
              </w:rPr>
              <w:t>日内依法向汶上县人民政府申请行政复议，也可以于</w:t>
            </w:r>
            <w:r w:rsidRPr="009B41FD">
              <w:rPr>
                <w:rFonts w:hint="eastAsia"/>
              </w:rPr>
              <w:t>6</w:t>
            </w:r>
            <w:r w:rsidRPr="009B41FD">
              <w:rPr>
                <w:rFonts w:hint="eastAsia"/>
              </w:rPr>
              <w:t>个月内依法向汶上县人民法院、嘉祥县人民法院、金乡县人民法院或梁山县人民法院提起行政诉讼。</w:t>
            </w:r>
          </w:p>
        </w:tc>
        <w:tc>
          <w:tcPr>
            <w:tcW w:w="709" w:type="dxa"/>
            <w:vAlign w:val="center"/>
          </w:tcPr>
          <w:p w:rsidR="007936AF" w:rsidRPr="009B41FD" w:rsidRDefault="007936AF" w:rsidP="007936AF">
            <w:pPr>
              <w:jc w:val="center"/>
            </w:pPr>
            <w:r w:rsidRPr="009B41FD">
              <w:rPr>
                <w:rFonts w:hint="eastAsia"/>
              </w:rPr>
              <w:t>汶上县应急管理局</w:t>
            </w:r>
          </w:p>
        </w:tc>
      </w:tr>
    </w:tbl>
    <w:p w:rsidR="004E2AB7" w:rsidRDefault="004E2AB7" w:rsidP="001D1EBC">
      <w:pPr>
        <w:jc w:val="center"/>
      </w:pPr>
    </w:p>
    <w:sectPr w:rsidR="004E2AB7" w:rsidSect="004878F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07F57"/>
    <w:rsid w:val="000158D1"/>
    <w:rsid w:val="000B6721"/>
    <w:rsid w:val="000C06D0"/>
    <w:rsid w:val="00130311"/>
    <w:rsid w:val="001D1EBC"/>
    <w:rsid w:val="001E452C"/>
    <w:rsid w:val="002B450E"/>
    <w:rsid w:val="002C2500"/>
    <w:rsid w:val="003852A8"/>
    <w:rsid w:val="003979EA"/>
    <w:rsid w:val="003C6440"/>
    <w:rsid w:val="004878F0"/>
    <w:rsid w:val="00493295"/>
    <w:rsid w:val="004E2AB7"/>
    <w:rsid w:val="005C653E"/>
    <w:rsid w:val="005E195D"/>
    <w:rsid w:val="005F3024"/>
    <w:rsid w:val="005F32D8"/>
    <w:rsid w:val="005F5AF9"/>
    <w:rsid w:val="00617D64"/>
    <w:rsid w:val="006C22D4"/>
    <w:rsid w:val="00721B33"/>
    <w:rsid w:val="007936AF"/>
    <w:rsid w:val="008276A7"/>
    <w:rsid w:val="009921CC"/>
    <w:rsid w:val="009B063D"/>
    <w:rsid w:val="009B41FD"/>
    <w:rsid w:val="009D1FF8"/>
    <w:rsid w:val="00A6562D"/>
    <w:rsid w:val="00BA2DD3"/>
    <w:rsid w:val="00C531B6"/>
    <w:rsid w:val="00C85A71"/>
    <w:rsid w:val="00C970D5"/>
    <w:rsid w:val="00CA151C"/>
    <w:rsid w:val="00CC5D6A"/>
    <w:rsid w:val="00CF2458"/>
    <w:rsid w:val="00D41C05"/>
    <w:rsid w:val="00D7502C"/>
    <w:rsid w:val="00DD03C2"/>
    <w:rsid w:val="00DE2718"/>
    <w:rsid w:val="00E17F83"/>
    <w:rsid w:val="00E22380"/>
    <w:rsid w:val="00E409E8"/>
    <w:rsid w:val="00E415FB"/>
    <w:rsid w:val="00E72EBF"/>
    <w:rsid w:val="00F854EE"/>
    <w:rsid w:val="00FA4A2D"/>
    <w:rsid w:val="00FF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53</cp:revision>
  <dcterms:created xsi:type="dcterms:W3CDTF">2025-02-06T00:46:00Z</dcterms:created>
  <dcterms:modified xsi:type="dcterms:W3CDTF">2025-05-30T06:58:00Z</dcterms:modified>
</cp:coreProperties>
</file>