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8"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汶政发〔20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pacing w:val="-20"/>
          <w:sz w:val="44"/>
          <w:szCs w:val="44"/>
          <w:lang w:eastAsia="zh-CN"/>
        </w:rPr>
        <w:t>关于</w:t>
      </w:r>
      <w:r>
        <w:rPr>
          <w:rFonts w:hint="default" w:ascii="Times New Roman" w:hAnsi="Times New Roman" w:eastAsia="方正小标宋简体" w:cs="Times New Roman"/>
          <w:b w:val="0"/>
          <w:bCs w:val="0"/>
          <w:color w:val="auto"/>
          <w:spacing w:val="-20"/>
          <w:sz w:val="44"/>
          <w:szCs w:val="44"/>
          <w:lang w:val="en-US" w:eastAsia="zh-CN"/>
        </w:rPr>
        <w:t>修改《</w:t>
      </w:r>
      <w:r>
        <w:rPr>
          <w:rFonts w:hint="default" w:ascii="Times New Roman" w:hAnsi="Times New Roman" w:eastAsia="方正小标宋简体" w:cs="Times New Roman"/>
          <w:sz w:val="44"/>
          <w:szCs w:val="44"/>
          <w:lang w:eastAsia="zh-CN"/>
        </w:rPr>
        <w:t>汶上</w:t>
      </w:r>
      <w:r>
        <w:rPr>
          <w:rFonts w:hint="default" w:ascii="Times New Roman" w:hAnsi="Times New Roman" w:eastAsia="方正小标宋简体" w:cs="Times New Roman"/>
          <w:sz w:val="44"/>
          <w:szCs w:val="44"/>
        </w:rPr>
        <w:t>县城区生活垃圾处理费</w:t>
      </w:r>
      <w:r>
        <w:rPr>
          <w:rFonts w:hint="default" w:ascii="Times New Roman" w:hAnsi="Times New Roman" w:eastAsia="方正小标宋简体" w:cs="Times New Roman"/>
          <w:sz w:val="44"/>
          <w:szCs w:val="44"/>
          <w:lang w:eastAsia="zh-CN"/>
        </w:rPr>
        <w:t>收取</w:t>
      </w:r>
      <w:r>
        <w:rPr>
          <w:rFonts w:hint="default" w:ascii="Times New Roman" w:hAnsi="Times New Roman" w:eastAsia="方正小标宋简体" w:cs="Times New Roman"/>
          <w:sz w:val="44"/>
          <w:szCs w:val="44"/>
        </w:rPr>
        <w:t>使用管理办法</w:t>
      </w:r>
      <w:r>
        <w:rPr>
          <w:rFonts w:hint="default" w:ascii="Times New Roman" w:hAnsi="Times New Roman" w:eastAsia="方正小标宋简体" w:cs="Times New Roman"/>
          <w:b w:val="0"/>
          <w:bCs w:val="0"/>
          <w:color w:val="auto"/>
          <w:spacing w:val="-20"/>
          <w:sz w:val="44"/>
          <w:szCs w:val="44"/>
          <w:lang w:val="en-US" w:eastAsia="zh-CN"/>
        </w:rPr>
        <w:t>》</w:t>
      </w:r>
      <w:r>
        <w:rPr>
          <w:rFonts w:hint="default"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b w:val="0"/>
          <w:bCs w:val="0"/>
          <w:color w:val="auto"/>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各乡镇（街道）人民政府（办事处），县政府有关部门、单位：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auto"/>
          <w:sz w:val="32"/>
          <w:szCs w:val="32"/>
          <w:lang w:val="en-US" w:eastAsia="zh-CN"/>
        </w:rPr>
        <w:t>按照《山东省行政规范性文件制定和监督管理办法》</w:t>
      </w:r>
      <w:r>
        <w:rPr>
          <w:rFonts w:hint="default" w:ascii="Times New Roman" w:hAnsi="Times New Roman" w:eastAsia="仿宋_GB2312" w:cs="Times New Roman"/>
          <w:b w:val="0"/>
          <w:bCs w:val="0"/>
          <w:color w:val="auto"/>
          <w:sz w:val="32"/>
          <w:szCs w:val="32"/>
          <w:highlight w:val="none"/>
          <w:lang w:val="en-US" w:eastAsia="zh-CN"/>
        </w:rPr>
        <w:t>《山东省行政规范性文件评估暂行办法》</w:t>
      </w:r>
      <w:r>
        <w:rPr>
          <w:rFonts w:hint="default" w:ascii="Times New Roman" w:hAnsi="Times New Roman" w:eastAsia="仿宋_GB2312" w:cs="Times New Roman"/>
          <w:b w:val="0"/>
          <w:bCs w:val="0"/>
          <w:color w:val="auto"/>
          <w:sz w:val="32"/>
          <w:szCs w:val="32"/>
          <w:lang w:val="en-US" w:eastAsia="zh-CN"/>
        </w:rPr>
        <w:t>等有关规定，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经对《</w:t>
      </w:r>
      <w:r>
        <w:rPr>
          <w:rFonts w:hint="default" w:ascii="Times New Roman" w:hAnsi="Times New Roman" w:eastAsia="仿宋_GB2312" w:cs="Times New Roman"/>
          <w:b w:val="0"/>
          <w:bCs w:val="0"/>
          <w:sz w:val="32"/>
          <w:szCs w:val="32"/>
          <w:lang w:eastAsia="zh-CN"/>
        </w:rPr>
        <w:t>汶上县城区生活垃圾处理费收取使用管理办法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政发〔20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WSD</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R—202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—001000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）评估，决定对部分内容予以修改。</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一、第六条中的“县环境卫生管理处负责城区生活垃圾处理费实施收取或委托有关单位代收工作”修改为“县环境卫生管理服务中心负责城区生活垃圾处理费实施收取或委托有关单位代收工作”。</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二、第七条（二）中的“房地产、开发建设单位、汽车站候车室、经营性停车场的生活垃圾处理费由县环境卫生管理处收取”修改为“房地产、开发建设单位、汽车站候车室、经营性停车场的生活垃圾处理费由县环境卫生管理服务中心收取”。</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三、有效期延长至2028年7月14日，登记号调整为WSDR—2025—0010001。</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eastAsia" w:ascii="Times New Roman" w:hAnsi="Times New Roman" w:eastAsia="仿宋_GB2312" w:cs="Times New Roman"/>
          <w:b w:val="0"/>
          <w:bCs w:val="0"/>
          <w:sz w:val="32"/>
          <w:szCs w:val="40"/>
          <w:lang w:val="en-US" w:eastAsia="zh-CN"/>
        </w:rPr>
        <w:t>决定修改的行政规范性文件内容，自2025年7月2日起施行。</w:t>
      </w:r>
    </w:p>
    <w:p>
      <w:pPr>
        <w:ind w:left="1598" w:leftChars="304" w:hanging="960" w:hangingChars="300"/>
        <w:rPr>
          <w:rFonts w:hint="eastAsia" w:ascii="仿宋_GB2312" w:hAnsi="仿宋_GB2312" w:eastAsia="仿宋_GB2312" w:cs="仿宋_GB2312"/>
          <w:sz w:val="32"/>
          <w:szCs w:val="40"/>
        </w:rPr>
      </w:pPr>
    </w:p>
    <w:p>
      <w:pPr>
        <w:ind w:left="1598" w:leftChars="304" w:hanging="960" w:hangingChars="3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eastAsia="zh-CN"/>
        </w:rPr>
        <w:t>汶上县城区生活垃圾处理费收取使用管理办法</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根据《</w:t>
      </w:r>
      <w:r>
        <w:rPr>
          <w:rFonts w:hint="eastAsia" w:ascii="仿宋_GB2312" w:hAnsi="仿宋_GB2312" w:eastAsia="仿宋_GB2312" w:cs="仿宋_GB2312"/>
          <w:sz w:val="32"/>
          <w:szCs w:val="40"/>
          <w:lang w:eastAsia="zh-CN"/>
        </w:rPr>
        <w:t>汶上县人民政府关于修改</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汶上县城区生活垃圾处理费收取使用管理办法</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》修改</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汶上县</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人民政府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                              202</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val="0"/>
          <w:bCs/>
          <w:color w:val="000000" w:themeColor="text1"/>
          <w:sz w:val="32"/>
          <w:szCs w:val="32"/>
          <w14:textFill>
            <w14:solidFill>
              <w14:schemeClr w14:val="tx1"/>
            </w14:solidFill>
          </w14:textFill>
        </w:rPr>
        <w:t>月</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14:textFill>
            <w14:solidFill>
              <w14:schemeClr w14:val="tx1"/>
            </w14:solidFill>
          </w14:textFill>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（此件公开发布）</w:t>
      </w:r>
    </w:p>
    <w:p>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eastAsia="zh-CN"/>
        </w:rPr>
        <w:t>汶上</w:t>
      </w:r>
      <w:r>
        <w:rPr>
          <w:rFonts w:hint="default" w:ascii="Times New Roman" w:hAnsi="Times New Roman" w:eastAsia="方正小标宋简体" w:cs="Times New Roman"/>
          <w:sz w:val="44"/>
          <w:szCs w:val="52"/>
        </w:rPr>
        <w:t>县城区生活垃圾处理费</w:t>
      </w:r>
      <w:r>
        <w:rPr>
          <w:rFonts w:hint="default" w:ascii="Times New Roman" w:hAnsi="Times New Roman" w:eastAsia="方正小标宋简体" w:cs="Times New Roman"/>
          <w:sz w:val="44"/>
          <w:szCs w:val="52"/>
          <w:lang w:eastAsia="zh-CN"/>
        </w:rPr>
        <w:t>收取</w:t>
      </w:r>
      <w:r>
        <w:rPr>
          <w:rFonts w:hint="default" w:ascii="Times New Roman" w:hAnsi="Times New Roman" w:eastAsia="方正小标宋简体" w:cs="Times New Roman"/>
          <w:sz w:val="44"/>
          <w:szCs w:val="52"/>
        </w:rPr>
        <w:t>使用管理办法</w:t>
      </w:r>
    </w:p>
    <w:p>
      <w:pPr>
        <w:keepNext w:val="0"/>
        <w:keepLines w:val="0"/>
        <w:pageBreakBefore w:val="0"/>
        <w:widowControl w:val="0"/>
        <w:kinsoku/>
        <w:wordWrap/>
        <w:overflowPunct/>
        <w:topLinePunct w:val="0"/>
        <w:autoSpaceDE/>
        <w:autoSpaceDN/>
        <w:bidi w:val="0"/>
        <w:adjustRightInd/>
        <w:snapToGrid/>
        <w:spacing w:line="580" w:lineRule="exact"/>
        <w:ind w:left="960" w:leftChars="0" w:hanging="960" w:hangingChars="3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根据《</w:t>
      </w:r>
      <w:r>
        <w:rPr>
          <w:rFonts w:hint="eastAsia" w:ascii="楷体_GB2312" w:hAnsi="楷体_GB2312" w:eastAsia="楷体_GB2312" w:cs="楷体_GB2312"/>
          <w:sz w:val="32"/>
          <w:szCs w:val="40"/>
          <w:lang w:eastAsia="zh-CN"/>
        </w:rPr>
        <w:t>汶上县人民政府关于修改</w:t>
      </w:r>
      <w:r>
        <w:rPr>
          <w:rFonts w:hint="eastAsia" w:ascii="楷体_GB2312" w:hAnsi="楷体_GB2312" w:eastAsia="楷体_GB2312" w:cs="楷体_GB2312"/>
          <w:sz w:val="32"/>
          <w:szCs w:val="40"/>
          <w:lang w:val="en-US" w:eastAsia="zh-CN"/>
        </w:rPr>
        <w:t>〈</w:t>
      </w:r>
      <w:r>
        <w:rPr>
          <w:rFonts w:hint="eastAsia" w:ascii="楷体_GB2312" w:hAnsi="楷体_GB2312" w:eastAsia="楷体_GB2312" w:cs="楷体_GB2312"/>
          <w:sz w:val="32"/>
          <w:szCs w:val="40"/>
          <w:lang w:eastAsia="zh-CN"/>
        </w:rPr>
        <w:t>汶上县城区生活垃圾处理费收取使用管理办法</w:t>
      </w:r>
      <w:bookmarkStart w:id="0" w:name="_GoBack"/>
      <w:bookmarkEnd w:id="0"/>
      <w:r>
        <w:rPr>
          <w:rFonts w:hint="eastAsia" w:ascii="楷体_GB2312" w:hAnsi="楷体_GB2312" w:eastAsia="楷体_GB2312" w:cs="楷体_GB2312"/>
          <w:sz w:val="32"/>
          <w:szCs w:val="40"/>
          <w:lang w:val="en-US" w:eastAsia="zh-CN"/>
        </w:rPr>
        <w:t>〉</w:t>
      </w:r>
      <w:r>
        <w:rPr>
          <w:rFonts w:hint="eastAsia" w:ascii="楷体_GB2312" w:hAnsi="楷体_GB2312" w:eastAsia="楷体_GB2312" w:cs="楷体_GB2312"/>
          <w:sz w:val="32"/>
          <w:szCs w:val="40"/>
          <w:lang w:eastAsia="zh-CN"/>
        </w:rPr>
        <w:t>的通知</w:t>
      </w:r>
      <w:r>
        <w:rPr>
          <w:rFonts w:hint="eastAsia" w:ascii="楷体_GB2312" w:hAnsi="楷体_GB2312" w:eastAsia="楷体_GB2312" w:cs="楷体_GB2312"/>
          <w:sz w:val="32"/>
          <w:szCs w:val="40"/>
          <w:lang w:val="en-US" w:eastAsia="zh-CN"/>
        </w:rPr>
        <w:t>》修改</w:t>
      </w:r>
      <w:r>
        <w:rPr>
          <w:rFonts w:hint="eastAsia" w:ascii="楷体_GB2312" w:hAnsi="楷体_GB2312" w:eastAsia="楷体_GB2312" w:cs="楷体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第一条</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仿宋_GB2312" w:cs="Times New Roman"/>
          <w:sz w:val="32"/>
          <w:szCs w:val="40"/>
        </w:rPr>
        <w:t xml:space="preserve"> 为加快生活垃圾处理步伐，提高生活垃圾处理质量，有效解决城区生活垃圾污染，改善城区生态和生活环境，保障人民群众身体健康，</w:t>
      </w:r>
      <w:r>
        <w:rPr>
          <w:rFonts w:hint="default" w:ascii="Times New Roman" w:hAnsi="Times New Roman" w:eastAsia="仿宋_GB2312" w:cs="Times New Roman"/>
          <w:sz w:val="32"/>
          <w:szCs w:val="40"/>
          <w:lang w:eastAsia="zh-CN"/>
        </w:rPr>
        <w:t>依据</w:t>
      </w:r>
      <w:r>
        <w:rPr>
          <w:rFonts w:hint="default" w:ascii="Times New Roman" w:hAnsi="Times New Roman" w:eastAsia="仿宋_GB2312" w:cs="Times New Roman"/>
          <w:sz w:val="32"/>
          <w:szCs w:val="40"/>
        </w:rPr>
        <w:t>《城市生活垃圾管理办法》（建设部令157号）、</w:t>
      </w:r>
      <w:r>
        <w:rPr>
          <w:rFonts w:hint="default" w:ascii="Times New Roman" w:hAnsi="Times New Roman" w:eastAsia="仿宋_GB2312" w:cs="Times New Roman"/>
          <w:sz w:val="32"/>
          <w:szCs w:val="40"/>
          <w:lang w:eastAsia="zh-CN"/>
        </w:rPr>
        <w:t>国家</w:t>
      </w:r>
      <w:r>
        <w:rPr>
          <w:rFonts w:hint="default" w:ascii="Times New Roman" w:hAnsi="Times New Roman" w:eastAsia="仿宋_GB2312" w:cs="Times New Roman"/>
          <w:sz w:val="32"/>
          <w:szCs w:val="40"/>
          <w:lang w:val="en-US" w:eastAsia="zh-CN"/>
        </w:rPr>
        <w:t>发展改革</w:t>
      </w:r>
      <w:r>
        <w:rPr>
          <w:rFonts w:hint="default" w:ascii="Times New Roman" w:hAnsi="Times New Roman" w:eastAsia="仿宋_GB2312" w:cs="Times New Roman"/>
          <w:sz w:val="32"/>
          <w:szCs w:val="40"/>
          <w:lang w:eastAsia="zh-CN"/>
        </w:rPr>
        <w:t>委</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关于创新和完善促进绿色发展价格机制的意见</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（发改价格规</w:t>
      </w:r>
      <w:r>
        <w:rPr>
          <w:rFonts w:hint="default" w:ascii="Times New Roman" w:hAnsi="Times New Roman" w:eastAsia="仿宋_GB2312" w:cs="Times New Roman"/>
          <w:sz w:val="32"/>
          <w:szCs w:val="40"/>
        </w:rPr>
        <w:t>〔20</w:t>
      </w:r>
      <w:r>
        <w:rPr>
          <w:rFonts w:hint="default" w:ascii="Times New Roman" w:hAnsi="Times New Roman" w:eastAsia="仿宋_GB2312" w:cs="Times New Roman"/>
          <w:sz w:val="32"/>
          <w:szCs w:val="40"/>
          <w:lang w:val="en-US" w:eastAsia="zh-CN"/>
        </w:rPr>
        <w:t>18</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943</w:t>
      </w:r>
      <w:r>
        <w:rPr>
          <w:rFonts w:hint="default" w:ascii="Times New Roman" w:hAnsi="Times New Roman" w:eastAsia="仿宋_GB2312" w:cs="Times New Roman"/>
          <w:sz w:val="32"/>
          <w:szCs w:val="40"/>
        </w:rPr>
        <w:t>号</w:t>
      </w:r>
      <w:r>
        <w:rPr>
          <w:rFonts w:hint="default" w:ascii="Times New Roman" w:hAnsi="Times New Roman" w:eastAsia="仿宋_GB2312" w:cs="Times New Roman"/>
          <w:sz w:val="32"/>
          <w:szCs w:val="40"/>
          <w:lang w:eastAsia="zh-CN"/>
        </w:rPr>
        <w:t>）、山东省人民政府《关于贯彻国发〔2011〕9号文件进一步加强城市生活垃圾处理工作的意见》（鲁政发〔2011〕53号）</w:t>
      </w:r>
      <w:r>
        <w:rPr>
          <w:rFonts w:hint="default" w:ascii="Times New Roman" w:hAnsi="Times New Roman" w:eastAsia="仿宋_GB2312" w:cs="Times New Roman"/>
          <w:sz w:val="32"/>
          <w:szCs w:val="40"/>
        </w:rPr>
        <w:t>等规定，结合我县实际，制定本办法。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黑体" w:cs="Times New Roman"/>
          <w:sz w:val="32"/>
          <w:szCs w:val="40"/>
        </w:rPr>
        <w:t>第二条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eastAsia="zh-CN"/>
        </w:rPr>
        <w:t>本办法所称城区，是指城市规划区。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本办法所称生活垃圾，是指</w:t>
      </w:r>
      <w:r>
        <w:rPr>
          <w:rFonts w:hint="default" w:ascii="Times New Roman" w:hAnsi="Times New Roman" w:eastAsia="仿宋_GB2312" w:cs="Times New Roman"/>
          <w:sz w:val="32"/>
          <w:szCs w:val="40"/>
          <w:lang w:eastAsia="zh-CN"/>
        </w:rPr>
        <w:t>城市人口</w:t>
      </w:r>
      <w:r>
        <w:rPr>
          <w:rFonts w:hint="default" w:ascii="Times New Roman" w:hAnsi="Times New Roman" w:eastAsia="仿宋_GB2312" w:cs="Times New Roman"/>
          <w:sz w:val="32"/>
          <w:szCs w:val="40"/>
        </w:rPr>
        <w:t>在日常生活中产生或为城市日常生活提供服务活动产生的固体废物，以及法律、行政法规规定，视为城区生活垃圾的固体废物（不包括建筑垃圾、工业固体废物和危险废物）。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第三条</w:t>
      </w:r>
      <w:r>
        <w:rPr>
          <w:rFonts w:hint="default" w:ascii="Times New Roman" w:hAnsi="Times New Roman" w:eastAsia="仿宋_GB2312" w:cs="Times New Roman"/>
          <w:sz w:val="32"/>
          <w:szCs w:val="40"/>
          <w:lang w:val="en-US" w:eastAsia="zh-CN"/>
        </w:rPr>
        <w:t xml:space="preserve">  城市生活垃圾的治理，实行减量化、资源化、无害化和谁产生、谁依法负责的原则。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第四条</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本办法所称生活垃圾处理费，是指将生活垃圾从垃圾容器内收集、运输、转运至垃圾处理场并进行无害化处理所发生的费用，不包括已实行物业管理小区的物业费中的</w:t>
      </w:r>
      <w:r>
        <w:rPr>
          <w:rFonts w:hint="default" w:ascii="Times New Roman" w:hAnsi="Times New Roman" w:eastAsia="仿宋_GB2312" w:cs="Times New Roman"/>
          <w:sz w:val="32"/>
          <w:szCs w:val="40"/>
          <w:lang w:eastAsia="zh-CN"/>
        </w:rPr>
        <w:t>垃圾</w:t>
      </w:r>
      <w:r>
        <w:rPr>
          <w:rFonts w:hint="default" w:ascii="Times New Roman" w:hAnsi="Times New Roman" w:eastAsia="仿宋_GB2312" w:cs="Times New Roman"/>
          <w:sz w:val="32"/>
          <w:szCs w:val="40"/>
        </w:rPr>
        <w:t>清扫、保洁费</w:t>
      </w:r>
      <w:r>
        <w:rPr>
          <w:rFonts w:hint="default" w:ascii="Times New Roman" w:hAnsi="Times New Roman" w:eastAsia="仿宋_GB2312" w:cs="Times New Roman"/>
          <w:sz w:val="32"/>
          <w:szCs w:val="40"/>
          <w:lang w:eastAsia="zh-CN"/>
        </w:rPr>
        <w:t>用</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五</w:t>
      </w:r>
      <w:r>
        <w:rPr>
          <w:rFonts w:hint="default" w:ascii="Times New Roman" w:hAnsi="Times New Roman" w:eastAsia="黑体" w:cs="Times New Roman"/>
          <w:sz w:val="32"/>
          <w:szCs w:val="40"/>
        </w:rPr>
        <w:t>条</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lang w:eastAsia="zh-CN"/>
        </w:rPr>
        <w:t>产生城市生活垃圾的单位和个人，应当按照城市人民政府确定的生活垃圾处理费收费标准和有关规定缴纳城市生活垃圾处理费</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六</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县</w:t>
      </w:r>
      <w:r>
        <w:rPr>
          <w:rFonts w:hint="default" w:ascii="Times New Roman" w:hAnsi="Times New Roman" w:eastAsia="仿宋_GB2312" w:cs="Times New Roman"/>
          <w:sz w:val="32"/>
          <w:szCs w:val="40"/>
          <w:lang w:eastAsia="zh-CN"/>
        </w:rPr>
        <w:t>综合行政执法局是城区生活垃圾处理费收取的行政主管部门，县环境卫生管理</w:t>
      </w:r>
      <w:r>
        <w:rPr>
          <w:rFonts w:hint="default" w:ascii="Times New Roman" w:hAnsi="Times New Roman" w:eastAsia="仿宋_GB2312" w:cs="Times New Roman"/>
          <w:sz w:val="32"/>
          <w:szCs w:val="40"/>
          <w:lang w:val="en-US" w:eastAsia="zh-CN"/>
        </w:rPr>
        <w:t>服务中心</w:t>
      </w:r>
      <w:r>
        <w:rPr>
          <w:rFonts w:hint="default" w:ascii="Times New Roman" w:hAnsi="Times New Roman" w:eastAsia="仿宋_GB2312" w:cs="Times New Roman"/>
          <w:sz w:val="32"/>
          <w:szCs w:val="40"/>
          <w:lang w:eastAsia="zh-CN"/>
        </w:rPr>
        <w:t>负责城区生活垃圾处理费实施收取或委托有关单位代收工作</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财政、</w:t>
      </w:r>
      <w:r>
        <w:rPr>
          <w:rFonts w:hint="default" w:ascii="Times New Roman" w:hAnsi="Times New Roman" w:eastAsia="仿宋_GB2312" w:cs="Times New Roman"/>
          <w:sz w:val="32"/>
          <w:szCs w:val="40"/>
          <w:lang w:val="en-US" w:eastAsia="zh-CN"/>
        </w:rPr>
        <w:t>发展和改革</w:t>
      </w:r>
      <w:r>
        <w:rPr>
          <w:rFonts w:hint="default" w:ascii="Times New Roman" w:hAnsi="Times New Roman" w:eastAsia="仿宋_GB2312" w:cs="Times New Roman"/>
          <w:sz w:val="32"/>
          <w:szCs w:val="40"/>
        </w:rPr>
        <w:t>、审计等部门按照各自职责做好城区</w:t>
      </w:r>
      <w:r>
        <w:rPr>
          <w:rFonts w:hint="default" w:ascii="Times New Roman" w:hAnsi="Times New Roman" w:eastAsia="仿宋_GB2312" w:cs="Times New Roman"/>
          <w:sz w:val="32"/>
          <w:szCs w:val="40"/>
          <w:lang w:eastAsia="zh-CN"/>
        </w:rPr>
        <w:t>生活</w:t>
      </w:r>
      <w:r>
        <w:rPr>
          <w:rFonts w:hint="default" w:ascii="Times New Roman" w:hAnsi="Times New Roman" w:eastAsia="仿宋_GB2312" w:cs="Times New Roman"/>
          <w:sz w:val="32"/>
          <w:szCs w:val="40"/>
        </w:rPr>
        <w:t>垃圾处理费</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使用管理有关工作。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七</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城区生活垃圾处理费按照下列方式</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（一）财政拨款的机关、社会团体、事业单位的生活垃圾处理费由县财政局代</w:t>
      </w:r>
      <w:r>
        <w:rPr>
          <w:rFonts w:hint="default" w:ascii="Times New Roman" w:hAnsi="Times New Roman" w:eastAsia="仿宋_GB2312" w:cs="Times New Roman"/>
          <w:sz w:val="32"/>
          <w:szCs w:val="40"/>
          <w:lang w:eastAsia="zh-CN"/>
        </w:rPr>
        <w:t>收</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（二）城区暂住人口、县直企业和自收自支事业单位、驻汶机关及企事业单位</w:t>
      </w:r>
      <w:r>
        <w:rPr>
          <w:rFonts w:hint="default" w:ascii="Times New Roman" w:hAnsi="Times New Roman" w:eastAsia="仿宋_GB2312" w:cs="Times New Roman"/>
          <w:sz w:val="32"/>
          <w:szCs w:val="40"/>
          <w:lang w:eastAsia="zh-CN"/>
        </w:rPr>
        <w:t>及</w:t>
      </w:r>
      <w:r>
        <w:rPr>
          <w:rFonts w:hint="default" w:ascii="Times New Roman" w:hAnsi="Times New Roman" w:eastAsia="仿宋_GB2312" w:cs="Times New Roman"/>
          <w:sz w:val="32"/>
          <w:szCs w:val="40"/>
        </w:rPr>
        <w:t>城区旅店业、餐饮业、歌舞厅、营业厅、超市、美容、美发、洗浴、商店等服务场所；服装、装饰材料等零售商店，服装、小商品等批发市场，木材、钢材、装饰材料等建材市场，集贸、农贸市场和经批准的临时占道摊点；房地产、开发建设单位、汽车站候车室、经营性停车场的生活垃圾处理费</w:t>
      </w:r>
      <w:r>
        <w:rPr>
          <w:rFonts w:hint="default" w:ascii="Times New Roman" w:hAnsi="Times New Roman" w:eastAsia="仿宋_GB2312" w:cs="Times New Roman"/>
          <w:sz w:val="32"/>
          <w:szCs w:val="40"/>
          <w:lang w:eastAsia="zh-CN"/>
        </w:rPr>
        <w:t>由县环境卫生管理</w:t>
      </w:r>
      <w:r>
        <w:rPr>
          <w:rFonts w:hint="default" w:ascii="Times New Roman" w:hAnsi="Times New Roman" w:eastAsia="仿宋_GB2312" w:cs="Times New Roman"/>
          <w:sz w:val="32"/>
          <w:szCs w:val="40"/>
          <w:lang w:val="en-US" w:eastAsia="zh-CN"/>
        </w:rPr>
        <w:t>服务中心</w:t>
      </w:r>
      <w:r>
        <w:rPr>
          <w:rFonts w:hint="default" w:ascii="Times New Roman" w:hAnsi="Times New Roman" w:eastAsia="仿宋_GB2312" w:cs="Times New Roman"/>
          <w:sz w:val="32"/>
          <w:szCs w:val="40"/>
          <w:lang w:eastAsia="zh-CN"/>
        </w:rPr>
        <w:t>收取。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三</w:t>
      </w:r>
      <w:r>
        <w:rPr>
          <w:rFonts w:hint="default" w:ascii="Times New Roman" w:hAnsi="Times New Roman" w:eastAsia="仿宋_GB2312" w:cs="Times New Roman"/>
          <w:sz w:val="32"/>
          <w:szCs w:val="40"/>
        </w:rPr>
        <w:t>）城区居民的生活垃圾处理费由</w:t>
      </w:r>
      <w:r>
        <w:rPr>
          <w:rFonts w:hint="default" w:ascii="Times New Roman" w:hAnsi="Times New Roman" w:eastAsia="仿宋_GB2312" w:cs="Times New Roman"/>
          <w:sz w:val="32"/>
          <w:szCs w:val="40"/>
          <w:lang w:eastAsia="zh-CN"/>
        </w:rPr>
        <w:t>物业公司</w:t>
      </w:r>
      <w:r>
        <w:rPr>
          <w:rFonts w:hint="default" w:ascii="Times New Roman" w:hAnsi="Times New Roman" w:eastAsia="仿宋_GB2312" w:cs="Times New Roman"/>
          <w:sz w:val="32"/>
          <w:szCs w:val="40"/>
        </w:rPr>
        <w:t>代</w:t>
      </w:r>
      <w:r>
        <w:rPr>
          <w:rFonts w:hint="default" w:ascii="Times New Roman" w:hAnsi="Times New Roman" w:eastAsia="仿宋_GB2312" w:cs="Times New Roman"/>
          <w:sz w:val="32"/>
          <w:szCs w:val="40"/>
          <w:lang w:eastAsia="zh-CN"/>
        </w:rPr>
        <w:t>收</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没有物业管理的居民小区由所属单位代收</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八</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城区生活垃圾处理费</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标准</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（一）城区居民按每户每月10元缴纳，暂住人口按每人每月4元缴纳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（二）机关、企业和事业单位、社会团体、部队所有在职人员（包括正式工、合同工、临时工</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季节工）按每人每月4元缴纳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（三）旅店业（包括宾馆、饭店、培训中心、旅馆及招待所等），按每个床位每月3元缴纳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（四）</w:t>
      </w:r>
      <w:r>
        <w:rPr>
          <w:rFonts w:hint="default" w:ascii="Times New Roman" w:hAnsi="Times New Roman" w:eastAsia="仿宋_GB2312" w:cs="Times New Roman"/>
          <w:sz w:val="32"/>
          <w:szCs w:val="40"/>
          <w:lang w:val="en-US" w:eastAsia="zh-CN"/>
        </w:rPr>
        <w:t>餐饮业、歌舞厅、美容、美发、洗浴等经营服务场所</w:t>
      </w:r>
      <w:r>
        <w:rPr>
          <w:rFonts w:hint="default" w:ascii="Times New Roman" w:hAnsi="Times New Roman" w:eastAsia="仿宋_GB2312" w:cs="Times New Roman"/>
          <w:sz w:val="32"/>
          <w:szCs w:val="40"/>
        </w:rPr>
        <w:t>，按营业面积每平方米每月1.5元缴纳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（五）客运车辆（不包括城市公交车辆）按每车每月15元缴纳；货运车辆按核定吨位每车每月每吨1元缴纳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六）服装、装饰材料市场等零售商店按营业面积每平方米每月0.5元缴纳；服装、小商品等批发市场，木材、钢材、装饰材料等建材市场，按营业面积每平方米每月0.5元缴纳；集贸、农贸市场和经批准的临时占道摊点，按每个摊位每天0.5元缴纳</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（七）</w:t>
      </w:r>
      <w:r>
        <w:rPr>
          <w:rFonts w:hint="default" w:ascii="Times New Roman" w:hAnsi="Times New Roman" w:eastAsia="仿宋_GB2312" w:cs="Times New Roman"/>
          <w:sz w:val="32"/>
          <w:szCs w:val="40"/>
          <w:lang w:eastAsia="zh-CN"/>
        </w:rPr>
        <w:t>火车站、</w:t>
      </w:r>
      <w:r>
        <w:rPr>
          <w:rFonts w:hint="default" w:ascii="Times New Roman" w:hAnsi="Times New Roman" w:eastAsia="仿宋_GB2312" w:cs="Times New Roman"/>
          <w:sz w:val="32"/>
          <w:szCs w:val="40"/>
        </w:rPr>
        <w:t>汽车站候车室、经营性停车场等按每平方米每月1元缴纳。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九</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机关、企业和事业单位、社会团体、部队所有在职人员（包括正式工、合同工、临时工</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季节工）应缴纳的生活垃圾处理费，由其所在单位负担。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w:t>
      </w:r>
      <w:r>
        <w:rPr>
          <w:rFonts w:hint="default" w:ascii="Times New Roman" w:hAnsi="Times New Roman" w:eastAsia="黑体" w:cs="Times New Roman"/>
          <w:sz w:val="32"/>
          <w:szCs w:val="40"/>
          <w:lang w:eastAsia="zh-CN"/>
        </w:rPr>
        <w:t>十</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生活垃圾处理费</w:t>
      </w:r>
      <w:r>
        <w:rPr>
          <w:rFonts w:hint="default" w:ascii="Times New Roman" w:hAnsi="Times New Roman" w:eastAsia="仿宋_GB2312" w:cs="Times New Roman"/>
          <w:sz w:val="32"/>
          <w:szCs w:val="40"/>
          <w:lang w:eastAsia="zh-CN"/>
        </w:rPr>
        <w:t>按规定缴纳税费后</w:t>
      </w:r>
      <w:r>
        <w:rPr>
          <w:rFonts w:hint="default" w:ascii="Times New Roman" w:hAnsi="Times New Roman" w:eastAsia="仿宋_GB2312" w:cs="Times New Roman"/>
          <w:sz w:val="32"/>
          <w:szCs w:val="40"/>
        </w:rPr>
        <w:t>全额纳入县财政专户。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一</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生活垃圾处理费</w:t>
      </w:r>
      <w:r>
        <w:rPr>
          <w:rFonts w:hint="default" w:ascii="Times New Roman" w:hAnsi="Times New Roman" w:eastAsia="仿宋_GB2312" w:cs="Times New Roman"/>
          <w:sz w:val="32"/>
          <w:szCs w:val="40"/>
          <w:lang w:eastAsia="zh-CN"/>
        </w:rPr>
        <w:t>统筹</w:t>
      </w:r>
      <w:r>
        <w:rPr>
          <w:rFonts w:hint="default" w:ascii="Times New Roman" w:hAnsi="Times New Roman" w:eastAsia="仿宋_GB2312" w:cs="Times New Roman"/>
          <w:sz w:val="32"/>
          <w:szCs w:val="40"/>
        </w:rPr>
        <w:t>用于</w:t>
      </w:r>
      <w:r>
        <w:rPr>
          <w:rFonts w:hint="default" w:ascii="Times New Roman" w:hAnsi="Times New Roman" w:eastAsia="仿宋_GB2312" w:cs="Times New Roman"/>
          <w:sz w:val="32"/>
          <w:szCs w:val="40"/>
          <w:lang w:eastAsia="zh-CN"/>
        </w:rPr>
        <w:t>城区</w:t>
      </w:r>
      <w:r>
        <w:rPr>
          <w:rFonts w:hint="default" w:ascii="Times New Roman" w:hAnsi="Times New Roman" w:eastAsia="仿宋_GB2312" w:cs="Times New Roman"/>
          <w:sz w:val="32"/>
          <w:szCs w:val="40"/>
        </w:rPr>
        <w:t>生活垃圾收集、运输、处理等费用支出，专款专用，任何单位和个人不得截留、挤占、挪用。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二</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县</w:t>
      </w:r>
      <w:r>
        <w:rPr>
          <w:rFonts w:hint="default" w:ascii="Times New Roman" w:hAnsi="Times New Roman" w:eastAsia="仿宋_GB2312" w:cs="Times New Roman"/>
          <w:sz w:val="32"/>
          <w:szCs w:val="40"/>
          <w:lang w:eastAsia="zh-CN"/>
        </w:rPr>
        <w:t>综合</w:t>
      </w:r>
      <w:r>
        <w:rPr>
          <w:rFonts w:hint="default" w:ascii="Times New Roman" w:hAnsi="Times New Roman" w:eastAsia="仿宋_GB2312" w:cs="Times New Roman"/>
          <w:sz w:val="32"/>
          <w:szCs w:val="40"/>
          <w:lang w:val="en-US" w:eastAsia="zh-CN"/>
        </w:rPr>
        <w:t>行政</w:t>
      </w:r>
      <w:r>
        <w:rPr>
          <w:rFonts w:hint="default" w:ascii="Times New Roman" w:hAnsi="Times New Roman" w:eastAsia="仿宋_GB2312" w:cs="Times New Roman"/>
          <w:sz w:val="32"/>
          <w:szCs w:val="40"/>
          <w:lang w:eastAsia="zh-CN"/>
        </w:rPr>
        <w:t>执法</w:t>
      </w:r>
      <w:r>
        <w:rPr>
          <w:rFonts w:hint="default" w:ascii="Times New Roman" w:hAnsi="Times New Roman" w:eastAsia="仿宋_GB2312" w:cs="Times New Roman"/>
          <w:sz w:val="32"/>
          <w:szCs w:val="40"/>
        </w:rPr>
        <w:t>、财政、</w:t>
      </w:r>
      <w:r>
        <w:rPr>
          <w:rFonts w:hint="default" w:ascii="Times New Roman" w:hAnsi="Times New Roman" w:eastAsia="仿宋_GB2312" w:cs="Times New Roman"/>
          <w:sz w:val="32"/>
          <w:szCs w:val="40"/>
          <w:lang w:val="en-US" w:eastAsia="zh-CN"/>
        </w:rPr>
        <w:t>发展和改革</w:t>
      </w:r>
      <w:r>
        <w:rPr>
          <w:rFonts w:hint="default" w:ascii="Times New Roman" w:hAnsi="Times New Roman" w:eastAsia="仿宋_GB2312" w:cs="Times New Roman"/>
          <w:sz w:val="32"/>
          <w:szCs w:val="40"/>
          <w:lang w:eastAsia="zh-CN"/>
        </w:rPr>
        <w:t>、审计</w:t>
      </w:r>
      <w:r>
        <w:rPr>
          <w:rFonts w:hint="default" w:ascii="Times New Roman" w:hAnsi="Times New Roman" w:eastAsia="仿宋_GB2312" w:cs="Times New Roman"/>
          <w:sz w:val="32"/>
          <w:szCs w:val="40"/>
        </w:rPr>
        <w:t>等部门应加强对城</w:t>
      </w:r>
      <w:r>
        <w:rPr>
          <w:rFonts w:hint="default" w:ascii="Times New Roman" w:hAnsi="Times New Roman" w:eastAsia="仿宋_GB2312" w:cs="Times New Roman"/>
          <w:sz w:val="32"/>
          <w:szCs w:val="40"/>
          <w:lang w:eastAsia="zh-CN"/>
        </w:rPr>
        <w:t>区</w:t>
      </w:r>
      <w:r>
        <w:rPr>
          <w:rFonts w:hint="default" w:ascii="Times New Roman" w:hAnsi="Times New Roman" w:eastAsia="仿宋_GB2312" w:cs="Times New Roman"/>
          <w:sz w:val="32"/>
          <w:szCs w:val="40"/>
        </w:rPr>
        <w:t>生活垃圾处理费</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工作的管理和监督，定期对生活垃圾处理费</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使用情况进行检查，对拒缴、抗缴的单位和个人应依法予以处理，确保足额按时</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三</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的城市生活垃圾处理费不能满足生活垃圾收集、运输和处理成本费用，由县、</w:t>
      </w:r>
      <w:r>
        <w:rPr>
          <w:rFonts w:hint="default" w:ascii="Times New Roman" w:hAnsi="Times New Roman" w:eastAsia="仿宋_GB2312" w:cs="Times New Roman"/>
          <w:sz w:val="32"/>
          <w:szCs w:val="40"/>
          <w:lang w:val="en-US" w:eastAsia="zh-CN"/>
        </w:rPr>
        <w:t>乡</w:t>
      </w:r>
      <w:r>
        <w:rPr>
          <w:rFonts w:hint="default" w:ascii="Times New Roman" w:hAnsi="Times New Roman" w:eastAsia="仿宋_GB2312" w:cs="Times New Roman"/>
          <w:sz w:val="32"/>
          <w:szCs w:val="40"/>
        </w:rPr>
        <w:t>镇</w:t>
      </w:r>
      <w:r>
        <w:rPr>
          <w:rFonts w:hint="default" w:ascii="Times New Roman" w:hAnsi="Times New Roman" w:eastAsia="仿宋_GB2312" w:cs="Times New Roman"/>
          <w:sz w:val="32"/>
          <w:szCs w:val="40"/>
          <w:lang w:eastAsia="zh-CN"/>
        </w:rPr>
        <w:t>（街道）</w:t>
      </w:r>
      <w:r>
        <w:rPr>
          <w:rFonts w:hint="default" w:ascii="Times New Roman" w:hAnsi="Times New Roman" w:eastAsia="仿宋_GB2312" w:cs="Times New Roman"/>
          <w:sz w:val="32"/>
          <w:szCs w:val="40"/>
        </w:rPr>
        <w:t>财政补贴。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四</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产生生活垃圾的单位和个人，未按规定缴纳生活垃圾处理费的，按照《城市生活垃圾管理办法》（建设部令第157号）规定，对单位处以应缴生活垃圾处理费3倍以下且不超过3万元的罚款，对个人处以应缴生活垃圾处理费3倍以下且不超过1000元的罚款。</w:t>
      </w:r>
      <w:r>
        <w:rPr>
          <w:rFonts w:hint="default" w:ascii="Times New Roman" w:hAnsi="Times New Roman" w:eastAsia="仿宋_GB2312" w:cs="Times New Roman"/>
          <w:sz w:val="32"/>
          <w:szCs w:val="40"/>
          <w:lang w:eastAsia="zh-CN"/>
        </w:rPr>
        <w:t>到期不缴纳罚款的，每日按罚款数额的百分之三加处罚款；依法申请人民法院执行。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五</w:t>
      </w:r>
      <w:r>
        <w:rPr>
          <w:rFonts w:hint="default" w:ascii="Times New Roman" w:hAnsi="Times New Roman" w:eastAsia="黑体" w:cs="Times New Roman"/>
          <w:sz w:val="32"/>
          <w:szCs w:val="40"/>
        </w:rPr>
        <w:t xml:space="preserve">条 </w:t>
      </w:r>
      <w:r>
        <w:rPr>
          <w:rFonts w:hint="default" w:ascii="Times New Roman" w:hAnsi="Times New Roman" w:eastAsia="仿宋_GB2312" w:cs="Times New Roman"/>
          <w:sz w:val="32"/>
          <w:szCs w:val="40"/>
        </w:rPr>
        <w:t xml:space="preserve"> 城区生活垃圾处理费</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工作人员应按照本办法规定的</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范围、标准进行</w:t>
      </w:r>
      <w:r>
        <w:rPr>
          <w:rFonts w:hint="default" w:ascii="Times New Roman" w:hAnsi="Times New Roman" w:eastAsia="仿宋_GB2312" w:cs="Times New Roman"/>
          <w:sz w:val="32"/>
          <w:szCs w:val="40"/>
          <w:lang w:eastAsia="zh-CN"/>
        </w:rPr>
        <w:t>收取</w:t>
      </w:r>
      <w:r>
        <w:rPr>
          <w:rFonts w:hint="default" w:ascii="Times New Roman" w:hAnsi="Times New Roman" w:eastAsia="仿宋_GB2312" w:cs="Times New Roman"/>
          <w:sz w:val="32"/>
          <w:szCs w:val="40"/>
        </w:rPr>
        <w:t>，对少收、漏收、多收的，按照</w:t>
      </w:r>
      <w:r>
        <w:rPr>
          <w:rFonts w:hint="default" w:ascii="Times New Roman" w:hAnsi="Times New Roman" w:eastAsia="仿宋_GB2312" w:cs="Times New Roman"/>
          <w:sz w:val="32"/>
          <w:szCs w:val="40"/>
          <w:lang w:eastAsia="zh-CN"/>
        </w:rPr>
        <w:t>相关规定</w:t>
      </w:r>
      <w:r>
        <w:rPr>
          <w:rFonts w:hint="default" w:ascii="Times New Roman" w:hAnsi="Times New Roman" w:eastAsia="仿宋_GB2312" w:cs="Times New Roman"/>
          <w:sz w:val="32"/>
          <w:szCs w:val="40"/>
        </w:rPr>
        <w:t>予以处理。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rPr>
        <w:t>第十</w:t>
      </w:r>
      <w:r>
        <w:rPr>
          <w:rFonts w:hint="default" w:ascii="Times New Roman" w:hAnsi="Times New Roman" w:eastAsia="黑体" w:cs="Times New Roman"/>
          <w:sz w:val="32"/>
          <w:szCs w:val="40"/>
          <w:lang w:eastAsia="zh-CN"/>
        </w:rPr>
        <w:t>六</w:t>
      </w:r>
      <w:r>
        <w:rPr>
          <w:rFonts w:hint="default" w:ascii="Times New Roman" w:hAnsi="Times New Roman" w:eastAsia="黑体" w:cs="Times New Roman"/>
          <w:sz w:val="32"/>
          <w:szCs w:val="40"/>
        </w:rPr>
        <w:t>条</w:t>
      </w:r>
      <w:r>
        <w:rPr>
          <w:rFonts w:hint="default" w:ascii="Times New Roman" w:hAnsi="Times New Roman" w:eastAsia="仿宋_GB2312" w:cs="Times New Roman"/>
          <w:sz w:val="32"/>
          <w:szCs w:val="40"/>
        </w:rPr>
        <w:t xml:space="preserve"> </w:t>
      </w:r>
      <w:r>
        <w:rPr>
          <w:rFonts w:hint="default"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本办法自20</w:t>
      </w:r>
      <w:r>
        <w:rPr>
          <w:rFonts w:hint="default" w:ascii="Times New Roman" w:hAnsi="Times New Roman" w:eastAsia="仿宋_GB2312" w:cs="Times New Roman"/>
          <w:sz w:val="32"/>
          <w:szCs w:val="40"/>
          <w:lang w:val="en-US" w:eastAsia="zh-CN"/>
        </w:rPr>
        <w:t>20</w:t>
      </w:r>
      <w:r>
        <w:rPr>
          <w:rFonts w:hint="default" w:ascii="Times New Roman" w:hAnsi="Times New Roman" w:eastAsia="仿宋_GB2312" w:cs="Times New Roman"/>
          <w:sz w:val="32"/>
          <w:szCs w:val="40"/>
        </w:rPr>
        <w:t>年</w:t>
      </w:r>
      <w:r>
        <w:rPr>
          <w:rFonts w:hint="default"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15</w:t>
      </w:r>
      <w:r>
        <w:rPr>
          <w:rFonts w:hint="default" w:ascii="Times New Roman" w:hAnsi="Times New Roman" w:eastAsia="仿宋_GB2312" w:cs="Times New Roman"/>
          <w:sz w:val="32"/>
          <w:szCs w:val="40"/>
        </w:rPr>
        <w:t>日起施行</w:t>
      </w:r>
      <w:r>
        <w:rPr>
          <w:rFonts w:hint="default" w:ascii="Times New Roman" w:hAnsi="Times New Roman" w:eastAsia="仿宋_GB2312" w:cs="Times New Roman"/>
          <w:sz w:val="32"/>
          <w:szCs w:val="40"/>
          <w:lang w:eastAsia="zh-CN"/>
        </w:rPr>
        <w:t>，有效期至</w:t>
      </w:r>
      <w:r>
        <w:rPr>
          <w:rFonts w:hint="default" w:ascii="Times New Roman" w:hAnsi="Times New Roman" w:eastAsia="仿宋_GB2312" w:cs="Times New Roman"/>
          <w:sz w:val="32"/>
          <w:szCs w:val="40"/>
          <w:lang w:val="en-US" w:eastAsia="zh-CN"/>
        </w:rPr>
        <w:t>2028年7月14日。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46355</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5pt;height:0pt;width:451.5pt;z-index:251658240;mso-width-relative:page;mso-height-relative:page;" filled="f" stroked="t" coordsize="21600,21600" o:gfxdata="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hq6XRAAAABAEAAA8AAAAAAAAA&#10;AQAgAAAAIgAAAGRycy9kb3ducmV2LnhtbFBLAQIUABQAAAAIAIdO4kDUEzf+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391160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8pt;height:0pt;width:451.5pt;z-index:251660288;mso-width-relative:page;mso-height-relative:page;" filled="f" stroked="t" coordsize="21600,21600" o:gfxdata="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A0YN/UAAAABwEAAA8AAAAA&#10;AAAAAQAgAAAAIgAAAGRycy9kb3ducmV2LnhtbFBLAQIUABQAAAAIAIdO4kC0pL+H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eyekXN8BAACkAwAADgAAAGRycy9lMm9Eb2MueG1srVNLjhMxEN0j&#10;cQfLe9Kdh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fxh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eyekXN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日印发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I</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I</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YjNmM2JmZjI2NzQ5MjY3NGMwNWFjNWU1M2Q2YjYifQ=="/>
  </w:docVars>
  <w:rsids>
    <w:rsidRoot w:val="00000000"/>
    <w:rsid w:val="022E2883"/>
    <w:rsid w:val="02552E37"/>
    <w:rsid w:val="03314FEC"/>
    <w:rsid w:val="053E2CDC"/>
    <w:rsid w:val="06290EA6"/>
    <w:rsid w:val="0B4D2E9A"/>
    <w:rsid w:val="0E462E5C"/>
    <w:rsid w:val="115F5B5A"/>
    <w:rsid w:val="12C07F44"/>
    <w:rsid w:val="14936510"/>
    <w:rsid w:val="155967CC"/>
    <w:rsid w:val="1A7335E7"/>
    <w:rsid w:val="1A8A37A4"/>
    <w:rsid w:val="1B865542"/>
    <w:rsid w:val="1DCC0734"/>
    <w:rsid w:val="1EDF9613"/>
    <w:rsid w:val="28F07CCE"/>
    <w:rsid w:val="2DC064A2"/>
    <w:rsid w:val="2E392DFB"/>
    <w:rsid w:val="2FA77ED6"/>
    <w:rsid w:val="31562B30"/>
    <w:rsid w:val="32BB3221"/>
    <w:rsid w:val="3FD3F6B8"/>
    <w:rsid w:val="3FF03752"/>
    <w:rsid w:val="42272260"/>
    <w:rsid w:val="424D3286"/>
    <w:rsid w:val="45AB60F8"/>
    <w:rsid w:val="4E114CFE"/>
    <w:rsid w:val="53132726"/>
    <w:rsid w:val="53A91A67"/>
    <w:rsid w:val="54BA4452"/>
    <w:rsid w:val="5C0B1224"/>
    <w:rsid w:val="5EFE5942"/>
    <w:rsid w:val="60A53AB4"/>
    <w:rsid w:val="63B64356"/>
    <w:rsid w:val="662449A0"/>
    <w:rsid w:val="6B6E1E4B"/>
    <w:rsid w:val="6F9FE92D"/>
    <w:rsid w:val="767CD1A4"/>
    <w:rsid w:val="77BB1704"/>
    <w:rsid w:val="79BFA58A"/>
    <w:rsid w:val="7B954416"/>
    <w:rsid w:val="7F097FB8"/>
    <w:rsid w:val="B9FB89DF"/>
    <w:rsid w:val="BF2FC28C"/>
    <w:rsid w:val="BF5C55A2"/>
    <w:rsid w:val="CC7FC2D3"/>
    <w:rsid w:val="D7FF03DF"/>
    <w:rsid w:val="E6616159"/>
    <w:rsid w:val="EA75FFFA"/>
    <w:rsid w:val="EBEE2D66"/>
    <w:rsid w:val="F7FF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qFormat/>
    <w:uiPriority w:val="0"/>
    <w:pPr>
      <w:widowControl w:val="0"/>
      <w:snapToGrid w:val="0"/>
      <w:jc w:val="left"/>
    </w:pPr>
    <w:rPr>
      <w:rFonts w:ascii="Times New Roman" w:hAnsi="Times New Roman" w:eastAsia="方正仿宋简体"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2099</Words>
  <Characters>2143</Characters>
  <Lines>0</Lines>
  <Paragraphs>0</Paragraphs>
  <TotalTime>14</TotalTime>
  <ScaleCrop>false</ScaleCrop>
  <LinksUpToDate>false</LinksUpToDate>
  <CharactersWithSpaces>2176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2025-04-23T00:17:00Z</dcterms:created>
  <dc:creator>华为</dc:creator>
  <cp:lastModifiedBy>Administrator</cp:lastModifiedBy>
  <cp:lastPrinted>2025-06-27T00:40:00Z</cp:lastPrinted>
  <dcterms:modified xsi:type="dcterms:W3CDTF">2025-07-02T08:33:26Z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eyJoZGlkIjoiZjY4YzZhYWIzZGY1MjA4NDI2M2ZlMDY0YWE1MzQxMzIiLCJ1c2VySWQiOiIzMzkzODgzODIifQ==</vt:lpwstr>
  </property>
  <property fmtid="{D5CDD505-2E9C-101B-9397-08002B2CF9AE}" pid="4" name="ICV">
    <vt:lpwstr>59D57165DE7F407DA94B9CF6D3C1AF3F_13</vt:lpwstr>
  </property>
</Properties>
</file>