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00" w:lineRule="exact"/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汶上县县</w:t>
      </w:r>
      <w:r>
        <w:rPr>
          <w:rFonts w:hint="eastAsia" w:ascii="方正小标宋简体" w:hAnsi="方正小标宋简体" w:eastAsia="方正小标宋简体" w:cs="方正小标宋简体"/>
          <w:bCs/>
          <w:spacing w:val="4"/>
          <w:kern w:val="0"/>
          <w:sz w:val="44"/>
          <w:szCs w:val="44"/>
        </w:rPr>
        <w:t>级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非物质文化遗产代表性传承人推荐名单汇总表</w:t>
      </w:r>
    </w:p>
    <w:tbl>
      <w:tblPr>
        <w:tblStyle w:val="3"/>
        <w:tblpPr w:leftFromText="180" w:rightFromText="180" w:vertAnchor="text" w:horzAnchor="page" w:tblpXSpec="center" w:tblpY="287"/>
        <w:tblOverlap w:val="never"/>
        <w:tblW w:w="12557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830"/>
        <w:gridCol w:w="950"/>
        <w:gridCol w:w="1433"/>
        <w:gridCol w:w="1434"/>
        <w:gridCol w:w="786"/>
        <w:gridCol w:w="705"/>
        <w:gridCol w:w="812"/>
        <w:gridCol w:w="802"/>
        <w:gridCol w:w="1417"/>
        <w:gridCol w:w="2024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4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464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项目基本信息</w:t>
            </w:r>
          </w:p>
        </w:tc>
        <w:tc>
          <w:tcPr>
            <w:tcW w:w="65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代表性传承人基本信息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项目类别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推荐单位</w:t>
            </w:r>
            <w:bookmarkStart w:id="0" w:name="_GoBack"/>
            <w:bookmarkEnd w:id="0"/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入选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县</w:t>
            </w:r>
            <w:r>
              <w:rPr>
                <w:rFonts w:ascii="仿宋" w:hAnsi="仿宋" w:eastAsia="仿宋"/>
                <w:sz w:val="24"/>
              </w:rPr>
              <w:t>级名录时间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Cs w:val="21"/>
              </w:rPr>
              <w:t>（具体到年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月</w:t>
            </w:r>
            <w:r>
              <w:rPr>
                <w:rFonts w:ascii="仿宋" w:hAnsi="仿宋" w:eastAsia="仿宋"/>
                <w:szCs w:val="21"/>
              </w:rPr>
              <w:t>）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民族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累计从事该非遗项目传承实践年限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主要开展传承活动地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点</w:t>
            </w:r>
          </w:p>
        </w:tc>
        <w:tc>
          <w:tcPr>
            <w:tcW w:w="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20" w:lineRule="exact"/>
        <w:ind w:left="992" w:hanging="992" w:hangingChars="31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left="992" w:hanging="992" w:hangingChars="31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left="992" w:hanging="992" w:hangingChars="31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left="992" w:hanging="992" w:hangingChars="31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left="992" w:hanging="992" w:hangingChars="31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left="992" w:hanging="992" w:hangingChars="31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left="992" w:hanging="992" w:hangingChars="31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left="992" w:hanging="992" w:hangingChars="31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left="992" w:hanging="992" w:hangingChars="31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left="992" w:hanging="992" w:hangingChars="31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left="992" w:hanging="992" w:hangingChars="31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YjE4MjU2MTdiYTE0ZTliODQyMDE2NDNlYTU3MjEifQ=="/>
  </w:docVars>
  <w:rsids>
    <w:rsidRoot w:val="3F585692"/>
    <w:rsid w:val="325E2742"/>
    <w:rsid w:val="3F585692"/>
    <w:rsid w:val="50A35134"/>
    <w:rsid w:val="544C4903"/>
    <w:rsid w:val="6BD2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napToGrid w:val="0"/>
      <w:outlineLvl w:val="2"/>
    </w:pPr>
    <w:rPr>
      <w:rFonts w:ascii="微软雅黑" w:hAnsi="微软雅黑" w:eastAsia="仿宋"/>
      <w:bCs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7</TotalTime>
  <ScaleCrop>false</ScaleCrop>
  <LinksUpToDate>false</LinksUpToDate>
  <CharactersWithSpaces>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2022-11-17T08:17:00Z</dcterms:created>
  <dc:creator>等一个晴天</dc:creator>
  <cp:lastModifiedBy>Administrator</cp:lastModifiedBy>
  <dcterms:modified xsi:type="dcterms:W3CDTF">2023-06-14T09:03:50Z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0BD98198BB2343BEAB777CE41438C430</vt:lpwstr>
  </property>
</Properties>
</file>